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1BAC4" w14:textId="04AFB817" w:rsidR="00AF5549" w:rsidRDefault="00911115" w:rsidP="00AF5549">
      <w:pPr>
        <w:rPr>
          <w:rFonts w:ascii="Open Sans" w:hAnsi="Open Sans" w:cs="Open Sans"/>
          <w:sz w:val="20"/>
        </w:rPr>
      </w:pPr>
      <w:bookmarkStart w:id="0" w:name="_Hlk148445099"/>
      <w:r>
        <w:rPr>
          <w:rFonts w:ascii="Open Sans" w:hAnsi="Open Sans" w:cs="Open Sans"/>
          <w:sz w:val="20"/>
        </w:rPr>
        <w:t>D</w:t>
      </w:r>
      <w:r w:rsidRPr="00911115">
        <w:rPr>
          <w:rFonts w:ascii="Open Sans" w:hAnsi="Open Sans" w:cs="Open Sans"/>
          <w:sz w:val="20"/>
        </w:rPr>
        <w:t xml:space="preserve">esember 2023 - justert med </w:t>
      </w:r>
      <w:r>
        <w:rPr>
          <w:rFonts w:ascii="Open Sans" w:hAnsi="Open Sans" w:cs="Open Sans"/>
          <w:sz w:val="20"/>
        </w:rPr>
        <w:t>"</w:t>
      </w:r>
      <w:r w:rsidRPr="00911115">
        <w:rPr>
          <w:rFonts w:ascii="Open Sans" w:hAnsi="Open Sans" w:cs="Open Sans"/>
          <w:sz w:val="20"/>
        </w:rPr>
        <w:t>minst</w:t>
      </w:r>
      <w:r>
        <w:rPr>
          <w:rFonts w:ascii="Open Sans" w:hAnsi="Open Sans" w:cs="Open Sans"/>
          <w:sz w:val="20"/>
        </w:rPr>
        <w:t>"</w:t>
      </w:r>
      <w:r w:rsidRPr="00911115">
        <w:rPr>
          <w:rFonts w:ascii="Open Sans" w:hAnsi="Open Sans" w:cs="Open Sans"/>
          <w:sz w:val="20"/>
        </w:rPr>
        <w:t xml:space="preserve"> ut</w:t>
      </w:r>
      <w:r w:rsidR="00B26CEF">
        <w:rPr>
          <w:rFonts w:ascii="Open Sans" w:hAnsi="Open Sans" w:cs="Open Sans"/>
          <w:sz w:val="20"/>
        </w:rPr>
        <w:t xml:space="preserve"> i § 4 første avsnitt</w:t>
      </w:r>
      <w:r w:rsidRPr="00911115">
        <w:rPr>
          <w:rFonts w:ascii="Open Sans" w:hAnsi="Open Sans" w:cs="Open Sans"/>
          <w:sz w:val="20"/>
        </w:rPr>
        <w:t xml:space="preserve"> juni 2025</w:t>
      </w:r>
    </w:p>
    <w:p w14:paraId="65927500" w14:textId="77777777" w:rsidR="00EF7F96" w:rsidRPr="00A75357" w:rsidRDefault="00EF7F96" w:rsidP="00AF5549">
      <w:pPr>
        <w:rPr>
          <w:rFonts w:ascii="Open Sans" w:hAnsi="Open Sans" w:cs="Open Sans"/>
          <w:sz w:val="22"/>
          <w:szCs w:val="22"/>
        </w:rPr>
      </w:pPr>
    </w:p>
    <w:p w14:paraId="6426BDDA" w14:textId="41D0530D" w:rsidR="00AF5549" w:rsidRPr="00C30B91" w:rsidRDefault="00AF5549" w:rsidP="00D75AFF">
      <w:pPr>
        <w:pStyle w:val="Tittel"/>
        <w:rPr>
          <w:rStyle w:val="TittelTegn"/>
          <w:rFonts w:ascii="Open Sans" w:hAnsi="Open Sans" w:cs="Open Sans"/>
          <w:sz w:val="40"/>
          <w:szCs w:val="40"/>
        </w:rPr>
      </w:pPr>
      <w:r w:rsidRPr="00C30B91">
        <w:rPr>
          <w:rFonts w:ascii="Open Sans" w:hAnsi="Open Sans" w:cs="Open Sans"/>
          <w:sz w:val="40"/>
          <w:szCs w:val="40"/>
        </w:rPr>
        <w:t>Utkast til</w:t>
      </w:r>
    </w:p>
    <w:p w14:paraId="3D4E4D6E" w14:textId="77777777" w:rsidR="00AF5549" w:rsidRPr="00C30B91" w:rsidRDefault="00AF5549" w:rsidP="00D75AFF">
      <w:pPr>
        <w:pStyle w:val="Tittel"/>
        <w:rPr>
          <w:rFonts w:ascii="Open Sans" w:hAnsi="Open Sans" w:cs="Open Sans"/>
          <w:sz w:val="40"/>
          <w:szCs w:val="40"/>
        </w:rPr>
      </w:pPr>
      <w:r w:rsidRPr="00C30B91">
        <w:rPr>
          <w:rFonts w:ascii="Open Sans" w:hAnsi="Open Sans" w:cs="Open Sans"/>
          <w:sz w:val="40"/>
          <w:szCs w:val="40"/>
        </w:rPr>
        <w:t>Forskrift om gravplassvedtekter, NN kommune, YY</w:t>
      </w:r>
    </w:p>
    <w:p w14:paraId="7FFD4AC0" w14:textId="77777777" w:rsidR="00AF5549" w:rsidRPr="00A75357" w:rsidRDefault="00AF5549" w:rsidP="00AF5549">
      <w:pPr>
        <w:rPr>
          <w:rFonts w:ascii="Open Sans" w:hAnsi="Open Sans" w:cs="Open Sans"/>
          <w:sz w:val="22"/>
          <w:szCs w:val="22"/>
        </w:rPr>
      </w:pPr>
    </w:p>
    <w:p w14:paraId="3329A721" w14:textId="77777777" w:rsidR="00AF5549" w:rsidRPr="00A75357" w:rsidRDefault="00AF5549" w:rsidP="00AF5549">
      <w:pPr>
        <w:ind w:left="5103" w:right="-567"/>
        <w:rPr>
          <w:rFonts w:ascii="Open Sans" w:hAnsi="Open Sans" w:cs="Open Sans"/>
          <w:iCs/>
          <w:sz w:val="20"/>
        </w:rPr>
      </w:pPr>
      <w:r w:rsidRPr="00A75357">
        <w:rPr>
          <w:rFonts w:ascii="Open Sans" w:hAnsi="Open Sans" w:cs="Open Sans"/>
          <w:iCs/>
          <w:sz w:val="20"/>
        </w:rPr>
        <w:t>Merknad: Erstatt YY med rett fylke.</w:t>
      </w:r>
    </w:p>
    <w:p w14:paraId="5FFD6EBC" w14:textId="77777777" w:rsidR="00AF5549" w:rsidRPr="00A75357" w:rsidRDefault="00AF5549" w:rsidP="00AF5549">
      <w:pPr>
        <w:rPr>
          <w:rFonts w:ascii="Open Sans" w:hAnsi="Open Sans" w:cs="Open Sans"/>
          <w:sz w:val="22"/>
          <w:szCs w:val="22"/>
        </w:rPr>
      </w:pPr>
    </w:p>
    <w:p w14:paraId="21B23900" w14:textId="1BC09665" w:rsidR="00D22E08" w:rsidRPr="00A75357" w:rsidRDefault="00D22E08" w:rsidP="00D22E08">
      <w:pPr>
        <w:rPr>
          <w:rFonts w:ascii="Open Sans" w:hAnsi="Open Sans" w:cs="Open Sans"/>
          <w:sz w:val="22"/>
          <w:szCs w:val="22"/>
        </w:rPr>
      </w:pPr>
      <w:r>
        <w:rPr>
          <w:rFonts w:ascii="Open Sans" w:hAnsi="Open Sans" w:cs="Open Sans"/>
          <w:sz w:val="22"/>
          <w:szCs w:val="22"/>
        </w:rPr>
        <w:t xml:space="preserve">Fastsatt av …… </w:t>
      </w:r>
      <w:r w:rsidRPr="00A75357">
        <w:rPr>
          <w:rFonts w:ascii="Open Sans" w:hAnsi="Open Sans" w:cs="Open Sans"/>
          <w:sz w:val="22"/>
          <w:szCs w:val="22"/>
        </w:rPr>
        <w:t>kirkelig fellesråd / menighetsråd / kommune</w:t>
      </w:r>
      <w:r>
        <w:rPr>
          <w:rFonts w:ascii="Open Sans" w:hAnsi="Open Sans" w:cs="Open Sans"/>
          <w:sz w:val="22"/>
          <w:szCs w:val="22"/>
        </w:rPr>
        <w:t xml:space="preserve"> …… (dato) med hjemmel i </w:t>
      </w:r>
      <w:r w:rsidRPr="00A75357">
        <w:rPr>
          <w:rFonts w:ascii="Open Sans" w:hAnsi="Open Sans" w:cs="Open Sans"/>
          <w:sz w:val="22"/>
          <w:szCs w:val="22"/>
        </w:rPr>
        <w:t>lov av 7. juni 1996 nr. 32 om gravplasser, kremasjon og gravferd (gravplassloven) § 21</w:t>
      </w:r>
      <w:bookmarkStart w:id="1" w:name="_Hlk67402570"/>
      <w:r w:rsidRPr="00A75357">
        <w:rPr>
          <w:rFonts w:ascii="Open Sans" w:hAnsi="Open Sans" w:cs="Open Sans"/>
          <w:sz w:val="22"/>
          <w:szCs w:val="22"/>
        </w:rPr>
        <w:t xml:space="preserve"> første avsnitt, § 8 første avsnitt</w:t>
      </w:r>
      <w:r w:rsidRPr="00A75357" w:rsidDel="001C461F">
        <w:rPr>
          <w:rFonts w:ascii="Open Sans" w:hAnsi="Open Sans" w:cs="Open Sans"/>
          <w:sz w:val="22"/>
          <w:szCs w:val="22"/>
        </w:rPr>
        <w:t xml:space="preserve"> </w:t>
      </w:r>
      <w:r w:rsidRPr="00A75357">
        <w:rPr>
          <w:rFonts w:ascii="Open Sans" w:hAnsi="Open Sans" w:cs="Open Sans"/>
          <w:sz w:val="22"/>
          <w:szCs w:val="22"/>
        </w:rPr>
        <w:t>og § 14 første avsnitt</w:t>
      </w:r>
      <w:r w:rsidRPr="00A75357" w:rsidDel="001C461F">
        <w:rPr>
          <w:rFonts w:ascii="Open Sans" w:hAnsi="Open Sans" w:cs="Open Sans"/>
          <w:sz w:val="22"/>
          <w:szCs w:val="22"/>
        </w:rPr>
        <w:t xml:space="preserve"> </w:t>
      </w:r>
      <w:r w:rsidRPr="00A75357">
        <w:rPr>
          <w:rFonts w:ascii="Open Sans" w:hAnsi="Open Sans" w:cs="Open Sans"/>
          <w:sz w:val="22"/>
          <w:szCs w:val="22"/>
        </w:rPr>
        <w:t>og forskrift til lov om gravplasser, kremasjon og gravferd av 10. januar 1997 nr. 16 (gravplassforskriften) § 15a fjerde avsnitt.</w:t>
      </w:r>
      <w:r w:rsidRPr="00A75357">
        <w:rPr>
          <w:rFonts w:ascii="Open Sans" w:hAnsi="Open Sans" w:cs="Open Sans"/>
          <w:sz w:val="22"/>
          <w:szCs w:val="22"/>
          <w:u w:val="single"/>
        </w:rPr>
        <w:t xml:space="preserve"> </w:t>
      </w:r>
      <w:bookmarkEnd w:id="1"/>
    </w:p>
    <w:p w14:paraId="4D4182B3" w14:textId="77777777" w:rsidR="00D22E08" w:rsidRDefault="00D22E08" w:rsidP="00D22E08">
      <w:pPr>
        <w:rPr>
          <w:rFonts w:ascii="Open Sans" w:hAnsi="Open Sans" w:cs="Open Sans"/>
          <w:sz w:val="22"/>
          <w:szCs w:val="22"/>
        </w:rPr>
      </w:pPr>
      <w:bookmarkStart w:id="2" w:name="_Hlk66102795"/>
    </w:p>
    <w:p w14:paraId="653FF4BA" w14:textId="77777777" w:rsidR="00D22E08" w:rsidRPr="00FC4970" w:rsidRDefault="00D22E08" w:rsidP="00D22E08">
      <w:pPr>
        <w:rPr>
          <w:rFonts w:ascii="Open Sans" w:hAnsi="Open Sans" w:cs="Open Sans"/>
          <w:sz w:val="22"/>
          <w:szCs w:val="22"/>
        </w:rPr>
      </w:pPr>
      <w:r w:rsidRPr="00A75357">
        <w:rPr>
          <w:rFonts w:ascii="Open Sans" w:hAnsi="Open Sans" w:cs="Open Sans"/>
          <w:sz w:val="22"/>
          <w:szCs w:val="22"/>
        </w:rPr>
        <w:t xml:space="preserve">Godkjent av Statsforvalteren i Vestfold og Telemark </w:t>
      </w:r>
      <w:r>
        <w:rPr>
          <w:rFonts w:ascii="Open Sans" w:hAnsi="Open Sans" w:cs="Open Sans"/>
          <w:sz w:val="22"/>
          <w:szCs w:val="22"/>
        </w:rPr>
        <w:t>……</w:t>
      </w:r>
      <w:r w:rsidRPr="00A75357">
        <w:rPr>
          <w:rFonts w:ascii="Open Sans" w:hAnsi="Open Sans" w:cs="Open Sans"/>
          <w:sz w:val="22"/>
          <w:szCs w:val="22"/>
        </w:rPr>
        <w:t xml:space="preserve"> </w:t>
      </w:r>
      <w:r w:rsidRPr="00FC4970">
        <w:rPr>
          <w:rFonts w:ascii="Open Sans" w:hAnsi="Open Sans" w:cs="Open Sans"/>
          <w:sz w:val="22"/>
          <w:szCs w:val="22"/>
        </w:rPr>
        <w:t>(dato), jf. lov av 7. juni 1996 nr. 32 om gravplasser, kremasjon og gravferd (gravplassloven) § 21 første avsnitt.</w:t>
      </w:r>
    </w:p>
    <w:p w14:paraId="619C6C65" w14:textId="77777777" w:rsidR="00D22E08" w:rsidRPr="00FC4970" w:rsidRDefault="00D22E08" w:rsidP="00D22E08">
      <w:pPr>
        <w:rPr>
          <w:rFonts w:ascii="Open Sans" w:hAnsi="Open Sans" w:cs="Open Sans"/>
          <w:sz w:val="22"/>
          <w:szCs w:val="22"/>
        </w:rPr>
      </w:pPr>
    </w:p>
    <w:p w14:paraId="48F73CF3" w14:textId="77777777" w:rsidR="00D22E08" w:rsidRPr="00A75357" w:rsidRDefault="00D22E08" w:rsidP="00D22E08">
      <w:pPr>
        <w:ind w:left="5103" w:right="-567"/>
        <w:rPr>
          <w:rFonts w:ascii="Open Sans" w:hAnsi="Open Sans" w:cs="Open Sans"/>
          <w:iCs/>
          <w:sz w:val="20"/>
        </w:rPr>
      </w:pPr>
      <w:r w:rsidRPr="00A75357">
        <w:rPr>
          <w:rFonts w:ascii="Open Sans" w:hAnsi="Open Sans" w:cs="Open Sans"/>
          <w:iCs/>
          <w:sz w:val="20"/>
        </w:rPr>
        <w:t>Merknad: Ved endringer må det presiseres i vedtektene hvilke endringer som er gjort, samt når endringene er vedtatt og godkjent. Statsforvalteren i Vestfold og Telemark skal godkjenne endringene for hele landet.</w:t>
      </w:r>
    </w:p>
    <w:p w14:paraId="4FEA2372" w14:textId="77777777" w:rsidR="00D22E08" w:rsidRDefault="00D22E08" w:rsidP="00D22E08">
      <w:pPr>
        <w:ind w:left="5103" w:right="-567"/>
        <w:rPr>
          <w:rFonts w:ascii="Open Sans" w:hAnsi="Open Sans" w:cs="Open Sans"/>
          <w:iCs/>
          <w:sz w:val="20"/>
        </w:rPr>
      </w:pPr>
    </w:p>
    <w:p w14:paraId="645EBF34" w14:textId="77777777" w:rsidR="00D22E08" w:rsidRPr="00A75357" w:rsidRDefault="00D22E08" w:rsidP="00D22E08">
      <w:pPr>
        <w:ind w:left="5103" w:right="-567"/>
        <w:rPr>
          <w:rFonts w:ascii="Open Sans" w:hAnsi="Open Sans" w:cs="Open Sans"/>
          <w:iCs/>
          <w:sz w:val="20"/>
        </w:rPr>
      </w:pPr>
      <w:r w:rsidRPr="00A75357">
        <w:rPr>
          <w:rFonts w:ascii="Open Sans" w:hAnsi="Open Sans" w:cs="Open Sans"/>
          <w:iCs/>
          <w:sz w:val="20"/>
        </w:rPr>
        <w:t>Andre aktuelle hjemler legges også her dersom flere typer bestemmelser legges inn, se til slutt i dette dokumentet.</w:t>
      </w:r>
    </w:p>
    <w:bookmarkEnd w:id="2"/>
    <w:p w14:paraId="66E70754" w14:textId="77777777" w:rsidR="00AF5549" w:rsidRDefault="00AF5549" w:rsidP="00AF5549">
      <w:pPr>
        <w:rPr>
          <w:rFonts w:ascii="Open Sans" w:hAnsi="Open Sans" w:cs="Open Sans"/>
          <w:b/>
          <w:sz w:val="22"/>
          <w:szCs w:val="22"/>
        </w:rPr>
      </w:pPr>
    </w:p>
    <w:p w14:paraId="1FA2F6BD" w14:textId="5B66AB7A" w:rsidR="00AF5549" w:rsidRPr="00C30B91" w:rsidRDefault="00AF5549" w:rsidP="00D75AFF">
      <w:pPr>
        <w:pStyle w:val="Overskrift1"/>
        <w:rPr>
          <w:rFonts w:ascii="Open Sans" w:hAnsi="Open Sans" w:cs="Open Sans"/>
        </w:rPr>
      </w:pPr>
      <w:r w:rsidRPr="00C30B91">
        <w:rPr>
          <w:rFonts w:ascii="Open Sans" w:hAnsi="Open Sans" w:cs="Open Sans"/>
        </w:rPr>
        <w:t>§ 1. Definisjoner</w:t>
      </w:r>
    </w:p>
    <w:p w14:paraId="49E07EF6" w14:textId="6BEEE1FF" w:rsidR="00AF5549" w:rsidRPr="00A75357" w:rsidRDefault="00AF5549" w:rsidP="00AF5549">
      <w:pPr>
        <w:rPr>
          <w:rFonts w:ascii="Open Sans" w:hAnsi="Open Sans" w:cs="Open Sans"/>
          <w:sz w:val="22"/>
          <w:szCs w:val="22"/>
        </w:rPr>
      </w:pPr>
      <w:r w:rsidRPr="00A75357">
        <w:rPr>
          <w:rFonts w:ascii="Open Sans" w:hAnsi="Open Sans" w:cs="Open Sans"/>
          <w:sz w:val="22"/>
          <w:szCs w:val="22"/>
        </w:rPr>
        <w:t xml:space="preserve">Gravplassmyndighet: …… kirkelig fellesråd / menighetsråd / kommune. </w:t>
      </w:r>
    </w:p>
    <w:p w14:paraId="1C861837" w14:textId="56F5ABED" w:rsidR="00AF5549" w:rsidRPr="00A75357" w:rsidRDefault="00AF5549" w:rsidP="00AF5549">
      <w:pPr>
        <w:rPr>
          <w:rFonts w:ascii="Open Sans" w:hAnsi="Open Sans" w:cs="Open Sans"/>
          <w:sz w:val="22"/>
          <w:szCs w:val="22"/>
        </w:rPr>
      </w:pPr>
      <w:r w:rsidRPr="00A75357">
        <w:rPr>
          <w:rFonts w:ascii="Open Sans" w:hAnsi="Open Sans" w:cs="Open Sans"/>
          <w:sz w:val="22"/>
          <w:szCs w:val="22"/>
        </w:rPr>
        <w:t xml:space="preserve">Festet grav: </w:t>
      </w:r>
      <w:bookmarkStart w:id="3" w:name="_Hlk64536641"/>
      <w:r w:rsidRPr="00A75357">
        <w:rPr>
          <w:rFonts w:ascii="Open Sans" w:hAnsi="Open Sans" w:cs="Open Sans"/>
          <w:sz w:val="22"/>
          <w:szCs w:val="22"/>
        </w:rPr>
        <w:t>Grav som det er inngått eller fornyet festeavtale for</w:t>
      </w:r>
      <w:r w:rsidR="0013358B">
        <w:rPr>
          <w:rFonts w:ascii="Open Sans" w:hAnsi="Open Sans" w:cs="Open Sans"/>
          <w:sz w:val="22"/>
          <w:szCs w:val="22"/>
        </w:rPr>
        <w:t>.</w:t>
      </w:r>
      <w:r w:rsidRPr="00A75357">
        <w:rPr>
          <w:rFonts w:ascii="Open Sans" w:hAnsi="Open Sans" w:cs="Open Sans"/>
          <w:sz w:val="22"/>
          <w:szCs w:val="22"/>
        </w:rPr>
        <w:t xml:space="preserve"> </w:t>
      </w:r>
      <w:bookmarkEnd w:id="3"/>
    </w:p>
    <w:p w14:paraId="5F5BB0DF"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Festet gravsted: Flere kistegraver som er festet sammen.</w:t>
      </w:r>
    </w:p>
    <w:p w14:paraId="5B9D525F" w14:textId="6861AA70" w:rsidR="00AF5549" w:rsidRPr="00A75357" w:rsidRDefault="00AF5549" w:rsidP="00AF5549">
      <w:pPr>
        <w:rPr>
          <w:rFonts w:ascii="Open Sans" w:hAnsi="Open Sans" w:cs="Open Sans"/>
          <w:sz w:val="22"/>
          <w:szCs w:val="22"/>
        </w:rPr>
      </w:pPr>
      <w:bookmarkStart w:id="4" w:name="_Hlk64278618"/>
      <w:r w:rsidRPr="00A75357">
        <w:rPr>
          <w:rFonts w:ascii="Open Sans" w:hAnsi="Open Sans" w:cs="Open Sans"/>
          <w:sz w:val="22"/>
          <w:szCs w:val="22"/>
        </w:rPr>
        <w:t>Ordinær urnegrav: Grav til askeurne med plass til fire urner</w:t>
      </w:r>
      <w:r w:rsidR="0013358B">
        <w:rPr>
          <w:rFonts w:ascii="Open Sans" w:hAnsi="Open Sans" w:cs="Open Sans"/>
          <w:sz w:val="22"/>
          <w:szCs w:val="22"/>
        </w:rPr>
        <w:t>.</w:t>
      </w:r>
      <w:r w:rsidRPr="00A75357">
        <w:rPr>
          <w:rFonts w:ascii="Open Sans" w:hAnsi="Open Sans" w:cs="Open Sans"/>
          <w:sz w:val="22"/>
          <w:szCs w:val="22"/>
        </w:rPr>
        <w:t xml:space="preserve"> </w:t>
      </w:r>
    </w:p>
    <w:p w14:paraId="3D6DEDEA"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Urnegrav i minnelund: Grav til askeurne i minnelund med plass til én urne.</w:t>
      </w:r>
    </w:p>
    <w:bookmarkEnd w:id="4"/>
    <w:p w14:paraId="3D4CF6F6"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Kistegrav: Grav som ivaretar forskriftens krav til størrelse for gravlegging av kister. I en kistegrav kan det også gravlegges urner.</w:t>
      </w:r>
    </w:p>
    <w:p w14:paraId="4CAB03BF"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Fredningstid: Tidsrom fra siste gravlegging til graven</w:t>
      </w:r>
      <w:r w:rsidRPr="00A75357">
        <w:rPr>
          <w:rFonts w:ascii="Open Sans" w:hAnsi="Open Sans" w:cs="Open Sans"/>
          <w:color w:val="FF0000"/>
          <w:sz w:val="22"/>
          <w:szCs w:val="22"/>
        </w:rPr>
        <w:t xml:space="preserve"> </w:t>
      </w:r>
      <w:r w:rsidRPr="00A75357">
        <w:rPr>
          <w:rFonts w:ascii="Open Sans" w:hAnsi="Open Sans" w:cs="Open Sans"/>
          <w:sz w:val="22"/>
          <w:szCs w:val="22"/>
        </w:rPr>
        <w:t>kan tas i bruk igjen til ny gravlegging.</w:t>
      </w:r>
    </w:p>
    <w:p w14:paraId="57BBA20F"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Festetid: Tiden det er avtalt å feste en grav for.</w:t>
      </w:r>
    </w:p>
    <w:p w14:paraId="5444F3F6" w14:textId="6DF29C70" w:rsidR="00AF5549" w:rsidRPr="00A75357" w:rsidRDefault="00AF5549" w:rsidP="00AF5549">
      <w:pPr>
        <w:rPr>
          <w:rFonts w:ascii="Open Sans" w:hAnsi="Open Sans" w:cs="Open Sans"/>
          <w:sz w:val="22"/>
          <w:szCs w:val="22"/>
        </w:rPr>
      </w:pPr>
      <w:r w:rsidRPr="00A75357">
        <w:rPr>
          <w:rFonts w:ascii="Open Sans" w:hAnsi="Open Sans" w:cs="Open Sans"/>
          <w:sz w:val="22"/>
          <w:szCs w:val="22"/>
        </w:rPr>
        <w:t>Gravansvarlig: Den som er ansvarlig for en tilvist grav.</w:t>
      </w:r>
    </w:p>
    <w:p w14:paraId="74500E63"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Fester: Den som står som part i en festeavtale.</w:t>
      </w:r>
    </w:p>
    <w:p w14:paraId="3E44ECFE"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Anonym minnelund: Gravfelt for anonyme graver. Feltet kan ha et felles minnesmerke uten opplysninger om hvem som er gravlagt.</w:t>
      </w:r>
    </w:p>
    <w:p w14:paraId="75449E04" w14:textId="77777777" w:rsidR="00AF5549" w:rsidRDefault="00AF5549" w:rsidP="00AF5549">
      <w:pPr>
        <w:rPr>
          <w:rFonts w:ascii="Open Sans" w:hAnsi="Open Sans" w:cs="Open Sans"/>
          <w:sz w:val="22"/>
          <w:szCs w:val="22"/>
        </w:rPr>
      </w:pPr>
      <w:r w:rsidRPr="00A75357">
        <w:rPr>
          <w:rFonts w:ascii="Open Sans" w:hAnsi="Open Sans" w:cs="Open Sans"/>
          <w:sz w:val="22"/>
          <w:szCs w:val="22"/>
        </w:rPr>
        <w:t>Navnet minnelund: Gravfelt med felles minnesmerke med navn og data på de som er gravlagt der.</w:t>
      </w:r>
      <w:bookmarkEnd w:id="0"/>
    </w:p>
    <w:p w14:paraId="646F062C" w14:textId="77777777" w:rsidR="00AF5549" w:rsidRPr="00A75357" w:rsidRDefault="00AF5549" w:rsidP="00AF5549">
      <w:pPr>
        <w:rPr>
          <w:rFonts w:ascii="Open Sans" w:hAnsi="Open Sans" w:cs="Open Sans"/>
          <w:sz w:val="22"/>
          <w:szCs w:val="22"/>
        </w:rPr>
      </w:pPr>
    </w:p>
    <w:p w14:paraId="124CB69B" w14:textId="27E13E76" w:rsidR="00AF5549" w:rsidRPr="00C30B91" w:rsidRDefault="00AF5549" w:rsidP="00CB141B">
      <w:pPr>
        <w:pStyle w:val="Overskrift1"/>
        <w:rPr>
          <w:rFonts w:ascii="Open Sans" w:hAnsi="Open Sans" w:cs="Open Sans"/>
        </w:rPr>
      </w:pPr>
      <w:r w:rsidRPr="00C30B91">
        <w:rPr>
          <w:rFonts w:ascii="Open Sans" w:hAnsi="Open Sans" w:cs="Open Sans"/>
        </w:rPr>
        <w:lastRenderedPageBreak/>
        <w:t xml:space="preserve">§ 2. Ferdsel på gravplassene </w:t>
      </w:r>
    </w:p>
    <w:p w14:paraId="24060C03" w14:textId="05D48174" w:rsidR="00AF5549" w:rsidRPr="00A75357" w:rsidRDefault="00AF5549" w:rsidP="00AF5549">
      <w:pPr>
        <w:rPr>
          <w:rFonts w:ascii="Open Sans" w:hAnsi="Open Sans" w:cs="Open Sans"/>
          <w:b/>
          <w:sz w:val="22"/>
          <w:szCs w:val="22"/>
        </w:rPr>
      </w:pPr>
      <w:r w:rsidRPr="00A75357">
        <w:rPr>
          <w:rFonts w:ascii="Open Sans" w:hAnsi="Open Sans" w:cs="Open Sans"/>
          <w:sz w:val="22"/>
          <w:szCs w:val="22"/>
        </w:rPr>
        <w:t>Besøkende skal så vidt mulig ferdes gående, jf. gravplassforskriften § 9 annet avsnitt</w:t>
      </w:r>
      <w:r w:rsidR="0013358B">
        <w:rPr>
          <w:rFonts w:ascii="Open Sans" w:hAnsi="Open Sans" w:cs="Open Sans"/>
          <w:sz w:val="22"/>
          <w:szCs w:val="22"/>
        </w:rPr>
        <w:t>.</w:t>
      </w:r>
      <w:r w:rsidRPr="00A75357">
        <w:rPr>
          <w:rFonts w:ascii="Open Sans" w:hAnsi="Open Sans" w:cs="Open Sans"/>
          <w:sz w:val="22"/>
          <w:szCs w:val="22"/>
        </w:rPr>
        <w:t xml:space="preserve"> Gravplassmyndigheten kan etter søknad gi kjøretillatelse ved dokumentert sykdom/forflytningshemming. All kjøring skal skje ekstra hensynsfullt.</w:t>
      </w:r>
    </w:p>
    <w:p w14:paraId="17078F4E" w14:textId="77777777" w:rsidR="00AF5549" w:rsidRPr="00A75357" w:rsidRDefault="00AF5549" w:rsidP="00AF5549">
      <w:pPr>
        <w:rPr>
          <w:rFonts w:ascii="Open Sans" w:hAnsi="Open Sans" w:cs="Open Sans"/>
          <w:b/>
          <w:sz w:val="22"/>
          <w:szCs w:val="22"/>
        </w:rPr>
      </w:pPr>
    </w:p>
    <w:p w14:paraId="1811705D" w14:textId="4713B8DF" w:rsidR="00AF5549" w:rsidRPr="00C30B91" w:rsidRDefault="00AF5549" w:rsidP="00CB141B">
      <w:pPr>
        <w:pStyle w:val="Overskrift1"/>
        <w:rPr>
          <w:rFonts w:ascii="Open Sans" w:hAnsi="Open Sans" w:cs="Open Sans"/>
        </w:rPr>
      </w:pPr>
      <w:r w:rsidRPr="00C30B91">
        <w:rPr>
          <w:rFonts w:ascii="Open Sans" w:hAnsi="Open Sans" w:cs="Open Sans"/>
        </w:rPr>
        <w:t>§ 3. Gravplasstilhørighet</w:t>
      </w:r>
    </w:p>
    <w:p w14:paraId="70106F22" w14:textId="77777777" w:rsidR="00AF5549" w:rsidRPr="00CB141B" w:rsidRDefault="00AF5549" w:rsidP="00AF5549">
      <w:pPr>
        <w:rPr>
          <w:rFonts w:ascii="Open Sans" w:hAnsi="Open Sans" w:cs="Open Sans"/>
          <w:iCs/>
          <w:sz w:val="22"/>
          <w:szCs w:val="22"/>
        </w:rPr>
      </w:pPr>
      <w:r w:rsidRPr="00CB141B">
        <w:rPr>
          <w:rFonts w:ascii="Open Sans" w:hAnsi="Open Sans" w:cs="Open Sans"/>
          <w:iCs/>
          <w:sz w:val="22"/>
          <w:szCs w:val="22"/>
        </w:rPr>
        <w:t>Alt. 1</w:t>
      </w:r>
    </w:p>
    <w:p w14:paraId="418452E7"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Avdøde personer innen kommunen skal gravlegges på den gravplass de sokner til.</w:t>
      </w:r>
    </w:p>
    <w:p w14:paraId="0C6D42F6" w14:textId="77777777" w:rsidR="00AF5549" w:rsidRPr="00CB141B" w:rsidRDefault="00AF5549" w:rsidP="00AF5549">
      <w:pPr>
        <w:rPr>
          <w:rFonts w:ascii="Open Sans" w:hAnsi="Open Sans" w:cs="Open Sans"/>
          <w:iCs/>
          <w:sz w:val="22"/>
          <w:szCs w:val="22"/>
        </w:rPr>
      </w:pPr>
      <w:r w:rsidRPr="00CB141B">
        <w:rPr>
          <w:rFonts w:ascii="Open Sans" w:hAnsi="Open Sans" w:cs="Open Sans"/>
          <w:iCs/>
          <w:sz w:val="22"/>
          <w:szCs w:val="22"/>
        </w:rPr>
        <w:t>Alt. 2</w:t>
      </w:r>
    </w:p>
    <w:p w14:paraId="56AE7F14"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Avdøde personer innen kommunen kan gravlegges på hvilken som helst av gravplassene i kommunen.</w:t>
      </w:r>
    </w:p>
    <w:p w14:paraId="10C65D56" w14:textId="77777777" w:rsidR="00340F81" w:rsidRDefault="00340F81" w:rsidP="00AF5549">
      <w:pPr>
        <w:rPr>
          <w:rFonts w:ascii="Open Sans" w:hAnsi="Open Sans" w:cs="Open Sans"/>
          <w:sz w:val="22"/>
          <w:szCs w:val="22"/>
        </w:rPr>
      </w:pPr>
    </w:p>
    <w:p w14:paraId="7F4E0671" w14:textId="4660F5E6" w:rsidR="00AF5549" w:rsidRPr="00A75357" w:rsidRDefault="00AF5549" w:rsidP="00AF5549">
      <w:pPr>
        <w:rPr>
          <w:rFonts w:ascii="Open Sans" w:hAnsi="Open Sans" w:cs="Open Sans"/>
          <w:sz w:val="22"/>
          <w:szCs w:val="22"/>
        </w:rPr>
      </w:pPr>
      <w:r w:rsidRPr="00A75357">
        <w:rPr>
          <w:rFonts w:ascii="Open Sans" w:hAnsi="Open Sans" w:cs="Open Sans"/>
          <w:sz w:val="22"/>
          <w:szCs w:val="22"/>
        </w:rPr>
        <w:t xml:space="preserve">De har rett til fri </w:t>
      </w:r>
      <w:r w:rsidRPr="00517327">
        <w:rPr>
          <w:rFonts w:ascii="Open Sans" w:hAnsi="Open Sans" w:cs="Open Sans"/>
          <w:sz w:val="22"/>
          <w:szCs w:val="22"/>
        </w:rPr>
        <w:t xml:space="preserve">grav </w:t>
      </w:r>
      <w:r w:rsidR="004618EC" w:rsidRPr="00517327">
        <w:rPr>
          <w:rFonts w:ascii="Open Sans" w:hAnsi="Open Sans" w:cs="Open Sans"/>
          <w:sz w:val="22"/>
          <w:szCs w:val="22"/>
        </w:rPr>
        <w:t>dersom</w:t>
      </w:r>
      <w:r w:rsidRPr="00517327">
        <w:rPr>
          <w:rFonts w:ascii="Open Sans" w:hAnsi="Open Sans" w:cs="Open Sans"/>
          <w:sz w:val="22"/>
          <w:szCs w:val="22"/>
        </w:rPr>
        <w:t xml:space="preserve"> graven er tilvist. Retten til utvidet frigravsperiode er nærmere regulert i gravplassforskriften § 16 første avsnitt og gravplassforskriften § 18 andre avsnitt.</w:t>
      </w:r>
      <w:r w:rsidRPr="00A75357">
        <w:rPr>
          <w:rFonts w:ascii="Open Sans" w:hAnsi="Open Sans" w:cs="Open Sans"/>
          <w:sz w:val="22"/>
          <w:szCs w:val="22"/>
        </w:rPr>
        <w:t xml:space="preserve">  </w:t>
      </w:r>
    </w:p>
    <w:p w14:paraId="6F5A17A2" w14:textId="77777777" w:rsidR="00AF5549" w:rsidRPr="00A75357" w:rsidRDefault="00AF5549" w:rsidP="00AF5549">
      <w:pPr>
        <w:rPr>
          <w:rFonts w:ascii="Open Sans" w:hAnsi="Open Sans" w:cs="Open Sans"/>
          <w:sz w:val="22"/>
          <w:szCs w:val="22"/>
        </w:rPr>
      </w:pPr>
    </w:p>
    <w:p w14:paraId="6E4981FB" w14:textId="5E1E9370" w:rsidR="00AF5549" w:rsidRPr="00A75357" w:rsidRDefault="00AF5549" w:rsidP="00AF5549">
      <w:pPr>
        <w:ind w:left="4956"/>
        <w:rPr>
          <w:rFonts w:ascii="Open Sans" w:hAnsi="Open Sans" w:cs="Open Sans"/>
          <w:sz w:val="20"/>
        </w:rPr>
      </w:pPr>
      <w:r w:rsidRPr="00A75357">
        <w:rPr>
          <w:rFonts w:ascii="Open Sans" w:hAnsi="Open Sans" w:cs="Open Sans"/>
          <w:sz w:val="20"/>
        </w:rPr>
        <w:t>Merknad: Friperioden ved fri tilvist grav tilsvarer gravens fredningstid. Se gravplassforskriften §16 første avsnitt første setning.</w:t>
      </w:r>
    </w:p>
    <w:p w14:paraId="150C7C30" w14:textId="77777777" w:rsidR="00AF5549" w:rsidRPr="00A75357" w:rsidRDefault="00AF5549" w:rsidP="00AF5549">
      <w:pPr>
        <w:rPr>
          <w:rFonts w:ascii="Open Sans" w:hAnsi="Open Sans" w:cs="Open Sans"/>
          <w:sz w:val="22"/>
          <w:szCs w:val="22"/>
        </w:rPr>
      </w:pPr>
    </w:p>
    <w:p w14:paraId="1B04F69C" w14:textId="6E13BEFA" w:rsidR="00AF5549" w:rsidRPr="00517327" w:rsidRDefault="00AF5549" w:rsidP="00AF5549">
      <w:pPr>
        <w:rPr>
          <w:rFonts w:ascii="Open Sans" w:hAnsi="Open Sans" w:cs="Open Sans"/>
          <w:sz w:val="22"/>
          <w:szCs w:val="22"/>
        </w:rPr>
      </w:pPr>
      <w:r w:rsidRPr="00A75357">
        <w:rPr>
          <w:rFonts w:ascii="Open Sans" w:hAnsi="Open Sans" w:cs="Open Sans"/>
          <w:sz w:val="22"/>
          <w:szCs w:val="22"/>
        </w:rPr>
        <w:t xml:space="preserve">Avdøde personer som på grunn av sykdom eller alderdom har bodd i en annen kommune mot slutten av livet, </w:t>
      </w:r>
      <w:r w:rsidRPr="00517327">
        <w:rPr>
          <w:rFonts w:ascii="Open Sans" w:hAnsi="Open Sans" w:cs="Open Sans"/>
          <w:sz w:val="22"/>
          <w:szCs w:val="22"/>
        </w:rPr>
        <w:t xml:space="preserve">betraktes på samme måte som kommunens egne innbyggere og har rett til fri grav </w:t>
      </w:r>
      <w:r w:rsidR="004618EC" w:rsidRPr="00517327">
        <w:rPr>
          <w:rFonts w:ascii="Open Sans" w:hAnsi="Open Sans" w:cs="Open Sans"/>
          <w:sz w:val="22"/>
          <w:szCs w:val="22"/>
        </w:rPr>
        <w:t>dersom</w:t>
      </w:r>
      <w:r w:rsidRPr="00517327">
        <w:rPr>
          <w:rFonts w:ascii="Open Sans" w:hAnsi="Open Sans" w:cs="Open Sans"/>
          <w:sz w:val="22"/>
          <w:szCs w:val="22"/>
        </w:rPr>
        <w:t xml:space="preserve"> graven er tilvist.</w:t>
      </w:r>
    </w:p>
    <w:p w14:paraId="287588DA" w14:textId="77777777" w:rsidR="00AF5549" w:rsidRPr="00517327" w:rsidRDefault="00AF5549" w:rsidP="00AF5549">
      <w:pPr>
        <w:rPr>
          <w:rFonts w:ascii="Open Sans" w:hAnsi="Open Sans" w:cs="Open Sans"/>
          <w:sz w:val="22"/>
          <w:szCs w:val="22"/>
        </w:rPr>
      </w:pPr>
    </w:p>
    <w:p w14:paraId="400FE64B" w14:textId="77777777" w:rsidR="00AF5549" w:rsidRPr="00CB141B" w:rsidRDefault="00AF5549" w:rsidP="00AF5549">
      <w:pPr>
        <w:rPr>
          <w:rFonts w:ascii="Open Sans" w:hAnsi="Open Sans" w:cs="Open Sans"/>
          <w:iCs/>
          <w:sz w:val="22"/>
          <w:szCs w:val="22"/>
        </w:rPr>
      </w:pPr>
      <w:r w:rsidRPr="00517327">
        <w:rPr>
          <w:rFonts w:ascii="Open Sans" w:hAnsi="Open Sans" w:cs="Open Sans"/>
          <w:iCs/>
          <w:sz w:val="22"/>
          <w:szCs w:val="22"/>
        </w:rPr>
        <w:t>Alt. 1</w:t>
      </w:r>
    </w:p>
    <w:p w14:paraId="3D028F95"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Avdøde personer fra andre kommuner kan gravlegges i kommunen mot at kostnadene ved gravferden og avgift som ved feste av grav betales.</w:t>
      </w:r>
    </w:p>
    <w:p w14:paraId="264B13C8" w14:textId="77777777" w:rsidR="00AF5549" w:rsidRPr="00CB141B" w:rsidRDefault="00AF5549" w:rsidP="00AF5549">
      <w:pPr>
        <w:rPr>
          <w:rFonts w:ascii="Open Sans" w:hAnsi="Open Sans" w:cs="Open Sans"/>
          <w:iCs/>
          <w:sz w:val="22"/>
          <w:szCs w:val="22"/>
        </w:rPr>
      </w:pPr>
      <w:r w:rsidRPr="00CB141B">
        <w:rPr>
          <w:rFonts w:ascii="Open Sans" w:hAnsi="Open Sans" w:cs="Open Sans"/>
          <w:iCs/>
          <w:sz w:val="22"/>
          <w:szCs w:val="22"/>
        </w:rPr>
        <w:t xml:space="preserve">Alt. 2 </w:t>
      </w:r>
    </w:p>
    <w:p w14:paraId="2942B287" w14:textId="77777777" w:rsidR="00AF5549" w:rsidRPr="00517327" w:rsidRDefault="00AF5549" w:rsidP="00AF5549">
      <w:pPr>
        <w:rPr>
          <w:rFonts w:ascii="Open Sans" w:hAnsi="Open Sans" w:cs="Open Sans"/>
          <w:sz w:val="22"/>
          <w:szCs w:val="22"/>
        </w:rPr>
      </w:pPr>
      <w:r w:rsidRPr="00A75357">
        <w:rPr>
          <w:rFonts w:ascii="Open Sans" w:hAnsi="Open Sans" w:cs="Open Sans"/>
          <w:sz w:val="22"/>
          <w:szCs w:val="22"/>
        </w:rPr>
        <w:t xml:space="preserve">Avdøde personer fra andre </w:t>
      </w:r>
      <w:r w:rsidRPr="00517327">
        <w:rPr>
          <w:rFonts w:ascii="Open Sans" w:hAnsi="Open Sans" w:cs="Open Sans"/>
          <w:sz w:val="22"/>
          <w:szCs w:val="22"/>
        </w:rPr>
        <w:t>kommuner kan bare gravlegges i kommunen etter kremasjon og mot at kostnadene ved gravferden og avgift som ved feste av grav betales.</w:t>
      </w:r>
    </w:p>
    <w:p w14:paraId="7EC7BAD5" w14:textId="77777777" w:rsidR="00AF5549" w:rsidRPr="00517327" w:rsidRDefault="00AF5549" w:rsidP="00AF5549">
      <w:pPr>
        <w:rPr>
          <w:rFonts w:ascii="Open Sans" w:hAnsi="Open Sans" w:cs="Open Sans"/>
          <w:iCs/>
          <w:sz w:val="22"/>
          <w:szCs w:val="22"/>
        </w:rPr>
      </w:pPr>
      <w:r w:rsidRPr="00517327">
        <w:rPr>
          <w:rFonts w:ascii="Open Sans" w:hAnsi="Open Sans" w:cs="Open Sans"/>
          <w:iCs/>
          <w:sz w:val="22"/>
          <w:szCs w:val="22"/>
        </w:rPr>
        <w:t xml:space="preserve">Alt. 3 </w:t>
      </w:r>
    </w:p>
    <w:p w14:paraId="4F577CC2" w14:textId="4E9A5AE5" w:rsidR="00AF5549" w:rsidRPr="00517327" w:rsidRDefault="00AF5549" w:rsidP="00AF5549">
      <w:pPr>
        <w:rPr>
          <w:rFonts w:ascii="Open Sans" w:hAnsi="Open Sans" w:cs="Open Sans"/>
          <w:sz w:val="22"/>
          <w:szCs w:val="22"/>
        </w:rPr>
      </w:pPr>
      <w:r w:rsidRPr="00517327">
        <w:rPr>
          <w:rFonts w:ascii="Open Sans" w:hAnsi="Open Sans" w:cs="Open Sans"/>
          <w:sz w:val="22"/>
          <w:szCs w:val="22"/>
        </w:rPr>
        <w:t xml:space="preserve">Avdøde personer fra andre kommuner </w:t>
      </w:r>
      <w:r w:rsidR="00193C74" w:rsidRPr="00517327">
        <w:rPr>
          <w:rFonts w:ascii="Open Sans" w:hAnsi="Open Sans" w:cs="Open Sans"/>
          <w:sz w:val="22"/>
          <w:szCs w:val="22"/>
        </w:rPr>
        <w:t xml:space="preserve">blir ikke </w:t>
      </w:r>
      <w:r w:rsidRPr="00517327">
        <w:rPr>
          <w:rFonts w:ascii="Open Sans" w:hAnsi="Open Sans" w:cs="Open Sans"/>
          <w:sz w:val="22"/>
          <w:szCs w:val="22"/>
        </w:rPr>
        <w:t>tilvis</w:t>
      </w:r>
      <w:r w:rsidR="00193C74" w:rsidRPr="00517327">
        <w:rPr>
          <w:rFonts w:ascii="Open Sans" w:hAnsi="Open Sans" w:cs="Open Sans"/>
          <w:sz w:val="22"/>
          <w:szCs w:val="22"/>
        </w:rPr>
        <w:t>t</w:t>
      </w:r>
      <w:r w:rsidRPr="00517327">
        <w:rPr>
          <w:rFonts w:ascii="Open Sans" w:hAnsi="Open Sans" w:cs="Open Sans"/>
          <w:sz w:val="22"/>
          <w:szCs w:val="22"/>
        </w:rPr>
        <w:t xml:space="preserve"> nye graver i kommunen. </w:t>
      </w:r>
    </w:p>
    <w:p w14:paraId="6A59F039" w14:textId="77777777" w:rsidR="00AF5549" w:rsidRPr="00517327" w:rsidRDefault="00AF5549" w:rsidP="00AF5549">
      <w:pPr>
        <w:rPr>
          <w:rFonts w:ascii="Open Sans" w:hAnsi="Open Sans" w:cs="Open Sans"/>
          <w:i/>
          <w:sz w:val="22"/>
          <w:szCs w:val="22"/>
        </w:rPr>
      </w:pPr>
    </w:p>
    <w:p w14:paraId="17619B11" w14:textId="7D44BC73" w:rsidR="00AF5549" w:rsidRPr="00C30B91" w:rsidRDefault="00AF5549" w:rsidP="00CB141B">
      <w:pPr>
        <w:pStyle w:val="Overskrift1"/>
        <w:rPr>
          <w:rFonts w:ascii="Open Sans" w:hAnsi="Open Sans" w:cs="Open Sans"/>
        </w:rPr>
      </w:pPr>
      <w:r w:rsidRPr="00517327">
        <w:rPr>
          <w:rFonts w:ascii="Open Sans" w:hAnsi="Open Sans" w:cs="Open Sans"/>
        </w:rPr>
        <w:t>§ 4. Fredningstid</w:t>
      </w:r>
      <w:r w:rsidRPr="00C30B91">
        <w:rPr>
          <w:rFonts w:ascii="Open Sans" w:hAnsi="Open Sans" w:cs="Open Sans"/>
        </w:rPr>
        <w:t xml:space="preserve"> </w:t>
      </w:r>
    </w:p>
    <w:p w14:paraId="1686A548" w14:textId="2BCADB13" w:rsidR="00AF5549" w:rsidRPr="00A75357" w:rsidRDefault="00AF5549" w:rsidP="00AF5549">
      <w:pPr>
        <w:rPr>
          <w:rFonts w:ascii="Open Sans" w:hAnsi="Open Sans" w:cs="Open Sans"/>
          <w:sz w:val="22"/>
          <w:szCs w:val="22"/>
        </w:rPr>
      </w:pPr>
      <w:r w:rsidRPr="00A75357">
        <w:rPr>
          <w:rFonts w:ascii="Open Sans" w:hAnsi="Open Sans" w:cs="Open Sans"/>
          <w:sz w:val="22"/>
          <w:szCs w:val="22"/>
        </w:rPr>
        <w:t xml:space="preserve">Fredningstid er 20 år. </w:t>
      </w:r>
    </w:p>
    <w:p w14:paraId="467F8749" w14:textId="54DF2324" w:rsidR="00AF5549" w:rsidRPr="00A75357" w:rsidRDefault="00AF5549" w:rsidP="00AF5549">
      <w:pPr>
        <w:rPr>
          <w:rFonts w:ascii="Open Sans" w:hAnsi="Open Sans" w:cs="Open Sans"/>
          <w:bCs/>
          <w:sz w:val="22"/>
          <w:szCs w:val="22"/>
        </w:rPr>
      </w:pPr>
      <w:r w:rsidRPr="00A75357">
        <w:rPr>
          <w:rFonts w:ascii="Open Sans" w:hAnsi="Open Sans" w:cs="Open Sans"/>
          <w:bCs/>
          <w:sz w:val="22"/>
          <w:szCs w:val="22"/>
        </w:rPr>
        <w:t>Følgende gravplass/gravfelt/graver har fredningstid på …</w:t>
      </w:r>
      <w:r w:rsidR="00340F81">
        <w:rPr>
          <w:rFonts w:ascii="Open Sans" w:hAnsi="Open Sans" w:cs="Open Sans"/>
          <w:bCs/>
          <w:sz w:val="22"/>
          <w:szCs w:val="22"/>
        </w:rPr>
        <w:t>…</w:t>
      </w:r>
      <w:r w:rsidRPr="00A75357">
        <w:rPr>
          <w:rFonts w:ascii="Open Sans" w:hAnsi="Open Sans" w:cs="Open Sans"/>
          <w:bCs/>
          <w:sz w:val="22"/>
          <w:szCs w:val="22"/>
        </w:rPr>
        <w:t xml:space="preserve"> år:</w:t>
      </w:r>
    </w:p>
    <w:p w14:paraId="4DD5975B" w14:textId="77777777" w:rsidR="00AF5549" w:rsidRPr="00A75357" w:rsidRDefault="00AF5549" w:rsidP="00AF5549">
      <w:pPr>
        <w:rPr>
          <w:rFonts w:ascii="Open Sans" w:hAnsi="Open Sans" w:cs="Open Sans"/>
          <w:sz w:val="22"/>
          <w:szCs w:val="22"/>
        </w:rPr>
      </w:pPr>
    </w:p>
    <w:p w14:paraId="161C5534" w14:textId="032B766A" w:rsidR="00AF5549" w:rsidRPr="00A75357" w:rsidRDefault="00AF5549" w:rsidP="00AF5549">
      <w:pPr>
        <w:ind w:left="5103" w:right="-567"/>
        <w:rPr>
          <w:rFonts w:ascii="Open Sans" w:hAnsi="Open Sans" w:cs="Open Sans"/>
          <w:iCs/>
          <w:sz w:val="20"/>
        </w:rPr>
      </w:pPr>
      <w:r w:rsidRPr="00A75357">
        <w:rPr>
          <w:rFonts w:ascii="Open Sans" w:hAnsi="Open Sans" w:cs="Open Sans"/>
          <w:iCs/>
          <w:sz w:val="20"/>
        </w:rPr>
        <w:t xml:space="preserve">Merknad: Lengre fredningstid for gravlegging av kister må fastsettes i gravplassvedtektene, jf. gravplassloven § 8 første avsnitt. Se rundskriv Q-05/2023 om saksbehandlingen. Fredningstid for urner kan settes lengre enn 20 år pga. </w:t>
      </w:r>
      <w:r w:rsidRPr="00517327">
        <w:rPr>
          <w:rFonts w:ascii="Open Sans" w:hAnsi="Open Sans" w:cs="Open Sans"/>
          <w:iCs/>
          <w:sz w:val="20"/>
        </w:rPr>
        <w:t xml:space="preserve">nedbrytingsforhold. Uansett skal ikke gravlegging skje </w:t>
      </w:r>
      <w:r w:rsidR="00607D3C" w:rsidRPr="00517327">
        <w:rPr>
          <w:rFonts w:ascii="Open Sans" w:hAnsi="Open Sans" w:cs="Open Sans"/>
          <w:iCs/>
          <w:sz w:val="20"/>
        </w:rPr>
        <w:t>i strid med</w:t>
      </w:r>
      <w:r w:rsidRPr="00517327">
        <w:rPr>
          <w:rFonts w:ascii="Open Sans" w:hAnsi="Open Sans" w:cs="Open Sans"/>
          <w:iCs/>
          <w:sz w:val="20"/>
        </w:rPr>
        <w:t xml:space="preserve"> vilkårene i gravplassforskriften § 12 tredje avsnitt.</w:t>
      </w:r>
    </w:p>
    <w:p w14:paraId="57FD68E2" w14:textId="77777777" w:rsidR="00AF5549" w:rsidRPr="00A75357" w:rsidRDefault="00AF5549" w:rsidP="00AF5549">
      <w:pPr>
        <w:ind w:left="5103" w:right="-567"/>
        <w:rPr>
          <w:rFonts w:ascii="Open Sans" w:hAnsi="Open Sans" w:cs="Open Sans"/>
          <w:i/>
          <w:sz w:val="22"/>
          <w:szCs w:val="22"/>
          <w:u w:val="single"/>
        </w:rPr>
      </w:pPr>
    </w:p>
    <w:p w14:paraId="2FAD7A66" w14:textId="77777777" w:rsidR="00AF5549" w:rsidRPr="00A75357" w:rsidRDefault="00AF5549" w:rsidP="00AF5549">
      <w:pPr>
        <w:rPr>
          <w:rFonts w:ascii="Open Sans" w:hAnsi="Open Sans" w:cs="Open Sans"/>
          <w:b/>
          <w:sz w:val="22"/>
          <w:szCs w:val="22"/>
        </w:rPr>
      </w:pPr>
    </w:p>
    <w:p w14:paraId="2D3D5BCB" w14:textId="77777777" w:rsidR="00AF5549" w:rsidRPr="00C30B91" w:rsidRDefault="00AF5549" w:rsidP="00CB141B">
      <w:pPr>
        <w:pStyle w:val="Overskrift1"/>
        <w:rPr>
          <w:rFonts w:ascii="Open Sans" w:hAnsi="Open Sans" w:cs="Open Sans"/>
        </w:rPr>
      </w:pPr>
      <w:r w:rsidRPr="00C30B91">
        <w:rPr>
          <w:rFonts w:ascii="Open Sans" w:hAnsi="Open Sans" w:cs="Open Sans"/>
        </w:rPr>
        <w:t>§ 5. Stenging for kistegravlegging</w:t>
      </w:r>
    </w:p>
    <w:p w14:paraId="25F75230" w14:textId="2C277853" w:rsidR="00AF5549" w:rsidRPr="00A75357" w:rsidRDefault="00AF5549" w:rsidP="00AF5549">
      <w:pPr>
        <w:rPr>
          <w:rFonts w:ascii="Open Sans" w:hAnsi="Open Sans" w:cs="Open Sans"/>
          <w:bCs/>
          <w:sz w:val="22"/>
          <w:szCs w:val="22"/>
        </w:rPr>
      </w:pPr>
      <w:r w:rsidRPr="00A75357">
        <w:rPr>
          <w:rFonts w:ascii="Open Sans" w:hAnsi="Open Sans" w:cs="Open Sans"/>
          <w:bCs/>
          <w:sz w:val="22"/>
          <w:szCs w:val="22"/>
        </w:rPr>
        <w:t xml:space="preserve">Følgende </w:t>
      </w:r>
      <w:r w:rsidR="00470432">
        <w:rPr>
          <w:rFonts w:ascii="Open Sans" w:hAnsi="Open Sans" w:cs="Open Sans"/>
          <w:bCs/>
          <w:sz w:val="22"/>
          <w:szCs w:val="22"/>
        </w:rPr>
        <w:t>gravplass/</w:t>
      </w:r>
      <w:r w:rsidRPr="00A75357">
        <w:rPr>
          <w:rFonts w:ascii="Open Sans" w:hAnsi="Open Sans" w:cs="Open Sans"/>
          <w:bCs/>
          <w:sz w:val="22"/>
          <w:szCs w:val="22"/>
        </w:rPr>
        <w:t>gravfelt/graver er stengt for kistegravlegging:</w:t>
      </w:r>
    </w:p>
    <w:p w14:paraId="1C18D44E" w14:textId="77777777" w:rsidR="00AF5549" w:rsidRPr="00A75357" w:rsidRDefault="00AF5549" w:rsidP="00AF5549">
      <w:pPr>
        <w:rPr>
          <w:rFonts w:ascii="Open Sans" w:hAnsi="Open Sans" w:cs="Open Sans"/>
          <w:b/>
          <w:sz w:val="22"/>
          <w:szCs w:val="22"/>
        </w:rPr>
      </w:pPr>
    </w:p>
    <w:p w14:paraId="7F957824" w14:textId="21B3CFAB" w:rsidR="00AF5549" w:rsidRPr="00B57E60" w:rsidRDefault="00AF5549" w:rsidP="00AF5549">
      <w:pPr>
        <w:ind w:left="5103" w:right="-567"/>
        <w:rPr>
          <w:rFonts w:ascii="Open Sans" w:hAnsi="Open Sans" w:cs="Open Sans"/>
          <w:iCs/>
          <w:sz w:val="20"/>
        </w:rPr>
      </w:pPr>
      <w:r w:rsidRPr="00A75357">
        <w:rPr>
          <w:rFonts w:ascii="Open Sans" w:hAnsi="Open Sans" w:cs="Open Sans"/>
          <w:iCs/>
          <w:sz w:val="20"/>
        </w:rPr>
        <w:t>Merknad: Hvis forlenget fredningstid ikke hjelper, eller tiltak som påfylling/drenering/ny gravinndeling ikke lar seg gjennomføre, må kistegravlegging stenges</w:t>
      </w:r>
      <w:r w:rsidR="0013358B">
        <w:rPr>
          <w:rFonts w:ascii="Open Sans" w:hAnsi="Open Sans" w:cs="Open Sans"/>
          <w:iCs/>
          <w:sz w:val="20"/>
        </w:rPr>
        <w:t>,</w:t>
      </w:r>
      <w:r w:rsidRPr="00A75357">
        <w:rPr>
          <w:rFonts w:ascii="Open Sans" w:hAnsi="Open Sans" w:cs="Open Sans"/>
          <w:iCs/>
          <w:sz w:val="20"/>
        </w:rPr>
        <w:t xml:space="preserve"> jf. gravplassforskriften § </w:t>
      </w:r>
      <w:r w:rsidRPr="00B57E60">
        <w:rPr>
          <w:rFonts w:ascii="Open Sans" w:hAnsi="Open Sans" w:cs="Open Sans"/>
          <w:iCs/>
          <w:sz w:val="20"/>
        </w:rPr>
        <w:t xml:space="preserve">5. Se også rundskriv Q-05/2023 om saksbehandlingen. Dersom en slik bestemmelse tas med, må rette hjemler tas med i hjemmelsrekken innledningsvis. </w:t>
      </w:r>
    </w:p>
    <w:p w14:paraId="242F0C0B" w14:textId="77777777" w:rsidR="00AF5549" w:rsidRPr="00B57E60" w:rsidRDefault="00AF5549" w:rsidP="00AF5549">
      <w:pPr>
        <w:rPr>
          <w:rFonts w:ascii="Open Sans" w:hAnsi="Open Sans" w:cs="Open Sans"/>
          <w:b/>
          <w:sz w:val="22"/>
          <w:szCs w:val="22"/>
        </w:rPr>
      </w:pPr>
    </w:p>
    <w:p w14:paraId="3BEDCB5A" w14:textId="77777777" w:rsidR="00AF5549" w:rsidRPr="00B57E60" w:rsidRDefault="00AF5549" w:rsidP="00CB141B">
      <w:pPr>
        <w:pStyle w:val="Overskrift1"/>
        <w:rPr>
          <w:rFonts w:ascii="Open Sans" w:hAnsi="Open Sans" w:cs="Open Sans"/>
        </w:rPr>
      </w:pPr>
      <w:r w:rsidRPr="00B57E60">
        <w:rPr>
          <w:rFonts w:ascii="Open Sans" w:hAnsi="Open Sans" w:cs="Open Sans"/>
        </w:rPr>
        <w:t>§ 6. Feste av grav med mer</w:t>
      </w:r>
    </w:p>
    <w:p w14:paraId="2C9F0EDE"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Når kistegrav skal tas i bruk, er det anledning til å feste en grav ved siden av</w:t>
      </w:r>
      <w:bookmarkStart w:id="5" w:name="_Hlk152680214"/>
      <w:r w:rsidRPr="00A75357">
        <w:rPr>
          <w:rFonts w:ascii="Open Sans" w:hAnsi="Open Sans" w:cs="Open Sans"/>
          <w:sz w:val="22"/>
          <w:szCs w:val="22"/>
        </w:rPr>
        <w:t xml:space="preserve">, og etter søknad til gravplassmyndigheten for en ekstra grav i tillegg når behovet tilsier det. </w:t>
      </w:r>
      <w:bookmarkEnd w:id="5"/>
      <w:r w:rsidRPr="00A75357">
        <w:rPr>
          <w:rFonts w:ascii="Open Sans" w:hAnsi="Open Sans" w:cs="Open Sans"/>
          <w:sz w:val="22"/>
          <w:szCs w:val="22"/>
        </w:rPr>
        <w:t>Disse gravene utgjør da ett gravsted.</w:t>
      </w:r>
    </w:p>
    <w:p w14:paraId="6D0A25F3" w14:textId="77777777" w:rsidR="00AF5549" w:rsidRPr="00A75357" w:rsidRDefault="00AF5549" w:rsidP="00AF5549">
      <w:pPr>
        <w:rPr>
          <w:rFonts w:ascii="Open Sans" w:hAnsi="Open Sans" w:cs="Open Sans"/>
          <w:sz w:val="22"/>
          <w:szCs w:val="22"/>
        </w:rPr>
      </w:pPr>
    </w:p>
    <w:p w14:paraId="395ECA2C" w14:textId="75594DC4" w:rsidR="00AF5549" w:rsidRPr="00A75357" w:rsidRDefault="00AF5549" w:rsidP="00AF5549">
      <w:pPr>
        <w:rPr>
          <w:rFonts w:ascii="Open Sans" w:hAnsi="Open Sans" w:cs="Open Sans"/>
          <w:sz w:val="22"/>
          <w:szCs w:val="22"/>
        </w:rPr>
      </w:pPr>
      <w:r w:rsidRPr="00A75357">
        <w:rPr>
          <w:rFonts w:ascii="Open Sans" w:hAnsi="Open Sans" w:cs="Open Sans"/>
          <w:sz w:val="22"/>
          <w:szCs w:val="22"/>
        </w:rPr>
        <w:t>Ved bruk av ordinær urnegrav, kan det ikke festes en grav ved siden av.</w:t>
      </w:r>
    </w:p>
    <w:p w14:paraId="047ECD3C" w14:textId="77777777" w:rsidR="00AF5549" w:rsidRPr="00A75357" w:rsidRDefault="00AF5549" w:rsidP="00AF5549">
      <w:pPr>
        <w:rPr>
          <w:rFonts w:ascii="Open Sans" w:hAnsi="Open Sans" w:cs="Open Sans"/>
          <w:sz w:val="22"/>
          <w:szCs w:val="22"/>
        </w:rPr>
      </w:pPr>
    </w:p>
    <w:p w14:paraId="0F9422B5"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Ved feste av grav ved siden av den kistegraven som tas i bruk, er festetiden 20 år.</w:t>
      </w:r>
    </w:p>
    <w:p w14:paraId="41043E2A" w14:textId="77777777" w:rsidR="00AF5549" w:rsidRPr="00A75357" w:rsidRDefault="00AF5549" w:rsidP="00AF5549">
      <w:pPr>
        <w:rPr>
          <w:rFonts w:ascii="Open Sans" w:hAnsi="Open Sans" w:cs="Open Sans"/>
          <w:sz w:val="22"/>
          <w:szCs w:val="22"/>
        </w:rPr>
      </w:pPr>
    </w:p>
    <w:p w14:paraId="1C12B98B" w14:textId="3D6359A7" w:rsidR="00340F81" w:rsidRDefault="00AF5549" w:rsidP="00AF5549">
      <w:pPr>
        <w:rPr>
          <w:rFonts w:ascii="Open Sans" w:hAnsi="Open Sans" w:cs="Open Sans"/>
          <w:sz w:val="22"/>
          <w:szCs w:val="22"/>
        </w:rPr>
      </w:pPr>
      <w:r w:rsidRPr="00A75357">
        <w:rPr>
          <w:rFonts w:ascii="Open Sans" w:hAnsi="Open Sans" w:cs="Open Sans"/>
          <w:sz w:val="22"/>
          <w:szCs w:val="22"/>
        </w:rPr>
        <w:t>Når festetiden/fredningstiden er ute, kan graven/gravstedet festes for nye ...</w:t>
      </w:r>
      <w:r w:rsidR="00340F81">
        <w:rPr>
          <w:rFonts w:ascii="Open Sans" w:hAnsi="Open Sans" w:cs="Open Sans"/>
          <w:sz w:val="22"/>
          <w:szCs w:val="22"/>
        </w:rPr>
        <w:t>...</w:t>
      </w:r>
      <w:r w:rsidRPr="00A75357">
        <w:rPr>
          <w:rFonts w:ascii="Open Sans" w:hAnsi="Open Sans" w:cs="Open Sans"/>
          <w:sz w:val="22"/>
          <w:szCs w:val="22"/>
        </w:rPr>
        <w:t xml:space="preserve"> år. Når det er gått </w:t>
      </w:r>
      <w:r w:rsidR="000E0CCB">
        <w:rPr>
          <w:rFonts w:ascii="Open Sans" w:hAnsi="Open Sans" w:cs="Open Sans"/>
          <w:sz w:val="22"/>
          <w:szCs w:val="22"/>
        </w:rPr>
        <w:t>…..</w:t>
      </w:r>
      <w:r w:rsidRPr="00A75357">
        <w:rPr>
          <w:rFonts w:ascii="Open Sans" w:hAnsi="Open Sans" w:cs="Open Sans"/>
          <w:sz w:val="22"/>
          <w:szCs w:val="22"/>
        </w:rPr>
        <w:t xml:space="preserve">. år etter siste gravlegging, kan festet ikke fornyes uten etter spesielt samtykke fra gravplassmyndigheten. I god tid før festetiden er ute skal festeren varsles. </w:t>
      </w:r>
    </w:p>
    <w:p w14:paraId="549B6F2A" w14:textId="77777777" w:rsidR="00340F81" w:rsidRDefault="00340F81" w:rsidP="00AF5549">
      <w:pPr>
        <w:rPr>
          <w:rFonts w:ascii="Open Sans" w:hAnsi="Open Sans" w:cs="Open Sans"/>
          <w:sz w:val="22"/>
          <w:szCs w:val="22"/>
        </w:rPr>
      </w:pPr>
    </w:p>
    <w:p w14:paraId="42D2397B" w14:textId="1564BC60" w:rsidR="00AF5549" w:rsidRPr="00A75357" w:rsidRDefault="00AF5549" w:rsidP="00AF5549">
      <w:pPr>
        <w:rPr>
          <w:rFonts w:ascii="Open Sans" w:hAnsi="Open Sans" w:cs="Open Sans"/>
          <w:sz w:val="22"/>
          <w:szCs w:val="22"/>
        </w:rPr>
      </w:pPr>
      <w:r w:rsidRPr="00A75357">
        <w:rPr>
          <w:rFonts w:ascii="Open Sans" w:hAnsi="Open Sans" w:cs="Open Sans"/>
          <w:sz w:val="22"/>
          <w:szCs w:val="22"/>
        </w:rPr>
        <w:t xml:space="preserve">Er festet ikke blitt fornyet innen seks måneder etter forfall, faller graven eller gravstedet tilbake til gravplassen. </w:t>
      </w:r>
    </w:p>
    <w:p w14:paraId="15F405EB" w14:textId="77777777" w:rsidR="00AF5549" w:rsidRPr="00A75357" w:rsidRDefault="00AF5549" w:rsidP="00AF5549">
      <w:pPr>
        <w:rPr>
          <w:rFonts w:ascii="Open Sans" w:hAnsi="Open Sans" w:cs="Open Sans"/>
          <w:sz w:val="22"/>
          <w:szCs w:val="22"/>
        </w:rPr>
      </w:pPr>
    </w:p>
    <w:p w14:paraId="4D93C0DE"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Innbetalt festeavgift betales kun tilbake hvis tilbakebetaling følger av bindende rettsregler eller det foreligger særlige grunner.</w:t>
      </w:r>
    </w:p>
    <w:p w14:paraId="385ADCD7" w14:textId="77777777" w:rsidR="00AF5549" w:rsidRPr="00A75357" w:rsidRDefault="00AF5549" w:rsidP="00AF5549">
      <w:pPr>
        <w:rPr>
          <w:rFonts w:ascii="Open Sans" w:hAnsi="Open Sans" w:cs="Open Sans"/>
          <w:sz w:val="22"/>
          <w:szCs w:val="22"/>
        </w:rPr>
      </w:pPr>
    </w:p>
    <w:p w14:paraId="10D6F5EE" w14:textId="2730606C" w:rsidR="00AF5549" w:rsidRPr="00A75357" w:rsidRDefault="00AF5549" w:rsidP="00AF5549">
      <w:pPr>
        <w:rPr>
          <w:rFonts w:ascii="Open Sans" w:hAnsi="Open Sans" w:cs="Open Sans"/>
          <w:sz w:val="22"/>
          <w:szCs w:val="22"/>
        </w:rPr>
      </w:pPr>
      <w:r w:rsidRPr="00A75357">
        <w:rPr>
          <w:rFonts w:ascii="Open Sans" w:hAnsi="Open Sans" w:cs="Open Sans"/>
          <w:sz w:val="22"/>
          <w:szCs w:val="22"/>
        </w:rPr>
        <w:t>Ingen kan gravlegges i en grav uten gravansvarliges eller festerens samtykke. Dersom gravansvarliges eller festerens samtykke til bruk av grav ikke kan innhentes, kan gravplassmyndigheten ta avgjørelse om gravlegging.</w:t>
      </w:r>
    </w:p>
    <w:p w14:paraId="21A56C6D" w14:textId="77777777" w:rsidR="00AF5549" w:rsidRPr="00A75357" w:rsidRDefault="00AF5549" w:rsidP="00AF5549">
      <w:pPr>
        <w:rPr>
          <w:rFonts w:ascii="Open Sans" w:hAnsi="Open Sans" w:cs="Open Sans"/>
          <w:sz w:val="22"/>
          <w:szCs w:val="22"/>
        </w:rPr>
      </w:pPr>
    </w:p>
    <w:p w14:paraId="623D5794"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Fester plikter å melde adresseforandring.</w:t>
      </w:r>
    </w:p>
    <w:p w14:paraId="6655BBA1" w14:textId="77777777" w:rsidR="00AF5549" w:rsidRPr="00A75357" w:rsidRDefault="00AF5549" w:rsidP="00AF5549">
      <w:pPr>
        <w:rPr>
          <w:rFonts w:ascii="Open Sans" w:hAnsi="Open Sans" w:cs="Open Sans"/>
          <w:sz w:val="22"/>
          <w:szCs w:val="22"/>
        </w:rPr>
      </w:pPr>
    </w:p>
    <w:p w14:paraId="020BFACA" w14:textId="77777777" w:rsidR="00AF5549" w:rsidRPr="00517327" w:rsidRDefault="00AF5549" w:rsidP="00CB141B">
      <w:pPr>
        <w:pStyle w:val="Overskrift1"/>
        <w:rPr>
          <w:rFonts w:ascii="Open Sans" w:hAnsi="Open Sans" w:cs="Open Sans"/>
        </w:rPr>
      </w:pPr>
      <w:r w:rsidRPr="00517327">
        <w:rPr>
          <w:rFonts w:ascii="Open Sans" w:hAnsi="Open Sans" w:cs="Open Sans"/>
        </w:rPr>
        <w:t>§ 7. Grav og gravminne</w:t>
      </w:r>
    </w:p>
    <w:p w14:paraId="20A0CF0F" w14:textId="34D6B1DE" w:rsidR="00AF5549" w:rsidRPr="00A75357" w:rsidRDefault="00AF5549" w:rsidP="00AF5549">
      <w:pPr>
        <w:rPr>
          <w:rFonts w:ascii="Open Sans" w:hAnsi="Open Sans" w:cs="Open Sans"/>
          <w:sz w:val="22"/>
          <w:szCs w:val="22"/>
        </w:rPr>
      </w:pPr>
      <w:r w:rsidRPr="00517327">
        <w:rPr>
          <w:rFonts w:ascii="Open Sans" w:hAnsi="Open Sans" w:cs="Open Sans"/>
          <w:sz w:val="22"/>
          <w:szCs w:val="22"/>
        </w:rPr>
        <w:t xml:space="preserve">Ved åpning av grav kan jord legges på omkringliggende graver og gravutstyr midlertidig flyttes. Gravplassmyndigheten sørger for istandsetting igjen og vil dertil sørge </w:t>
      </w:r>
      <w:r w:rsidR="007843E3" w:rsidRPr="00517327">
        <w:rPr>
          <w:rFonts w:ascii="Open Sans" w:hAnsi="Open Sans" w:cs="Open Sans"/>
          <w:sz w:val="22"/>
          <w:szCs w:val="22"/>
        </w:rPr>
        <w:t xml:space="preserve">for at </w:t>
      </w:r>
      <w:r w:rsidRPr="00517327">
        <w:rPr>
          <w:rFonts w:ascii="Open Sans" w:hAnsi="Open Sans" w:cs="Open Sans"/>
          <w:sz w:val="22"/>
          <w:szCs w:val="22"/>
        </w:rPr>
        <w:t xml:space="preserve">graven </w:t>
      </w:r>
      <w:r w:rsidR="007843E3" w:rsidRPr="00517327">
        <w:rPr>
          <w:rFonts w:ascii="Open Sans" w:hAnsi="Open Sans" w:cs="Open Sans"/>
          <w:sz w:val="22"/>
          <w:szCs w:val="22"/>
        </w:rPr>
        <w:t xml:space="preserve">blir </w:t>
      </w:r>
      <w:r w:rsidRPr="00517327">
        <w:rPr>
          <w:rFonts w:ascii="Open Sans" w:hAnsi="Open Sans" w:cs="Open Sans"/>
          <w:sz w:val="22"/>
          <w:szCs w:val="22"/>
        </w:rPr>
        <w:t>planert og tilsådd med gress etter gravlegging. Montering av gravminne kan først skje etter at gravplassmyndigheten har godkjent gravminnet og merket stedet der det skal stå. Det kan ikke settes</w:t>
      </w:r>
      <w:r w:rsidRPr="00A75357">
        <w:rPr>
          <w:rFonts w:ascii="Open Sans" w:hAnsi="Open Sans" w:cs="Open Sans"/>
          <w:sz w:val="22"/>
          <w:szCs w:val="22"/>
        </w:rPr>
        <w:t xml:space="preserve"> opp tidligere enn ...</w:t>
      </w:r>
      <w:r w:rsidR="00470432">
        <w:rPr>
          <w:rFonts w:ascii="Open Sans" w:hAnsi="Open Sans" w:cs="Open Sans"/>
          <w:sz w:val="22"/>
          <w:szCs w:val="22"/>
        </w:rPr>
        <w:t>...</w:t>
      </w:r>
      <w:r w:rsidRPr="00A75357">
        <w:rPr>
          <w:rFonts w:ascii="Open Sans" w:hAnsi="Open Sans" w:cs="Open Sans"/>
          <w:sz w:val="22"/>
          <w:szCs w:val="22"/>
        </w:rPr>
        <w:t xml:space="preserve"> måneder etter gravlegging av kiste. Gravminne på urnegrav kan settes opp umiddelbart etter urnenedsettelsen. I påvente av gravminne ordner gravplassmyndigheten med et merke hvor avdødes navn settes på.</w:t>
      </w:r>
    </w:p>
    <w:p w14:paraId="5434245A" w14:textId="77777777" w:rsidR="00AF5549" w:rsidRDefault="00AF5549" w:rsidP="00AF5549">
      <w:pPr>
        <w:rPr>
          <w:rFonts w:ascii="Open Sans" w:hAnsi="Open Sans" w:cs="Open Sans"/>
          <w:i/>
          <w:sz w:val="22"/>
          <w:szCs w:val="22"/>
        </w:rPr>
      </w:pPr>
    </w:p>
    <w:p w14:paraId="6F63807C" w14:textId="77777777" w:rsidR="00AF5549" w:rsidRPr="00517327" w:rsidRDefault="00AF5549" w:rsidP="00AF5549">
      <w:pPr>
        <w:rPr>
          <w:rFonts w:ascii="Open Sans" w:hAnsi="Open Sans" w:cs="Open Sans"/>
          <w:iCs/>
          <w:sz w:val="22"/>
          <w:szCs w:val="22"/>
        </w:rPr>
      </w:pPr>
      <w:r w:rsidRPr="00517327">
        <w:rPr>
          <w:rFonts w:ascii="Open Sans" w:hAnsi="Open Sans" w:cs="Open Sans"/>
          <w:iCs/>
          <w:sz w:val="22"/>
          <w:szCs w:val="22"/>
        </w:rPr>
        <w:lastRenderedPageBreak/>
        <w:t>Alt. 1</w:t>
      </w:r>
    </w:p>
    <w:p w14:paraId="5745158C" w14:textId="323D4530" w:rsidR="00AF5549" w:rsidRPr="00517327" w:rsidRDefault="00AF5549" w:rsidP="00AF5549">
      <w:pPr>
        <w:rPr>
          <w:rFonts w:ascii="Open Sans" w:hAnsi="Open Sans" w:cs="Open Sans"/>
          <w:sz w:val="22"/>
          <w:szCs w:val="22"/>
        </w:rPr>
      </w:pPr>
      <w:r w:rsidRPr="00517327">
        <w:rPr>
          <w:rFonts w:ascii="Open Sans" w:hAnsi="Open Sans" w:cs="Open Sans"/>
          <w:sz w:val="22"/>
          <w:szCs w:val="22"/>
        </w:rPr>
        <w:t>På nytt</w:t>
      </w:r>
      <w:r w:rsidR="00DC16E6" w:rsidRPr="00517327">
        <w:rPr>
          <w:rFonts w:ascii="Open Sans" w:hAnsi="Open Sans" w:cs="Open Sans"/>
          <w:sz w:val="22"/>
          <w:szCs w:val="22"/>
        </w:rPr>
        <w:t>,</w:t>
      </w:r>
      <w:r w:rsidRPr="00517327">
        <w:rPr>
          <w:rFonts w:ascii="Open Sans" w:hAnsi="Open Sans" w:cs="Open Sans"/>
          <w:sz w:val="22"/>
          <w:szCs w:val="22"/>
        </w:rPr>
        <w:t xml:space="preserve"> festet gravsted plasseres gravminnet i bakkant av den første graven som tas i bruk</w:t>
      </w:r>
      <w:r w:rsidR="00272398" w:rsidRPr="00517327">
        <w:rPr>
          <w:rFonts w:ascii="Open Sans" w:hAnsi="Open Sans" w:cs="Open Sans"/>
          <w:sz w:val="22"/>
          <w:szCs w:val="22"/>
        </w:rPr>
        <w:t>,</w:t>
      </w:r>
      <w:r w:rsidRPr="00517327">
        <w:rPr>
          <w:rFonts w:ascii="Open Sans" w:hAnsi="Open Sans" w:cs="Open Sans"/>
          <w:sz w:val="22"/>
          <w:szCs w:val="22"/>
        </w:rPr>
        <w:t xml:space="preserve"> og blir stående der for godt.</w:t>
      </w:r>
    </w:p>
    <w:p w14:paraId="1058897C" w14:textId="77777777" w:rsidR="00AF5549" w:rsidRPr="00517327" w:rsidRDefault="00AF5549" w:rsidP="00AF5549">
      <w:pPr>
        <w:rPr>
          <w:rFonts w:ascii="Open Sans" w:hAnsi="Open Sans" w:cs="Open Sans"/>
          <w:iCs/>
          <w:sz w:val="22"/>
          <w:szCs w:val="22"/>
        </w:rPr>
      </w:pPr>
      <w:r w:rsidRPr="00517327">
        <w:rPr>
          <w:rFonts w:ascii="Open Sans" w:hAnsi="Open Sans" w:cs="Open Sans"/>
          <w:iCs/>
          <w:sz w:val="22"/>
          <w:szCs w:val="22"/>
        </w:rPr>
        <w:t>Alt. 2</w:t>
      </w:r>
    </w:p>
    <w:p w14:paraId="2F9F038F" w14:textId="07AF4B7C" w:rsidR="00AF5549" w:rsidRPr="00517327" w:rsidRDefault="00AF5549" w:rsidP="00AF5549">
      <w:pPr>
        <w:rPr>
          <w:rFonts w:ascii="Open Sans" w:hAnsi="Open Sans" w:cs="Open Sans"/>
          <w:sz w:val="22"/>
          <w:szCs w:val="22"/>
        </w:rPr>
      </w:pPr>
      <w:r w:rsidRPr="00517327">
        <w:rPr>
          <w:rFonts w:ascii="Open Sans" w:hAnsi="Open Sans" w:cs="Open Sans"/>
          <w:sz w:val="22"/>
          <w:szCs w:val="22"/>
        </w:rPr>
        <w:t>På nytt</w:t>
      </w:r>
      <w:r w:rsidR="00DC16E6" w:rsidRPr="00517327">
        <w:rPr>
          <w:rFonts w:ascii="Open Sans" w:hAnsi="Open Sans" w:cs="Open Sans"/>
          <w:sz w:val="22"/>
          <w:szCs w:val="22"/>
        </w:rPr>
        <w:t>,</w:t>
      </w:r>
      <w:r w:rsidRPr="00517327">
        <w:rPr>
          <w:rFonts w:ascii="Open Sans" w:hAnsi="Open Sans" w:cs="Open Sans"/>
          <w:sz w:val="22"/>
          <w:szCs w:val="22"/>
        </w:rPr>
        <w:t xml:space="preserve"> festet gravsted plasseres gravminnet i bakkant av den første graven som tas i bruk</w:t>
      </w:r>
      <w:r w:rsidR="00DC16E6" w:rsidRPr="00517327">
        <w:rPr>
          <w:rFonts w:ascii="Open Sans" w:hAnsi="Open Sans" w:cs="Open Sans"/>
          <w:sz w:val="22"/>
          <w:szCs w:val="22"/>
        </w:rPr>
        <w:t>,</w:t>
      </w:r>
      <w:r w:rsidRPr="00517327">
        <w:rPr>
          <w:rFonts w:ascii="Open Sans" w:hAnsi="Open Sans" w:cs="Open Sans"/>
          <w:sz w:val="22"/>
          <w:szCs w:val="22"/>
        </w:rPr>
        <w:t xml:space="preserve"> og sentreres på gravstedet etter neste gravlegging. </w:t>
      </w:r>
    </w:p>
    <w:p w14:paraId="0258508E" w14:textId="77777777" w:rsidR="00AF5549" w:rsidRPr="00517327" w:rsidRDefault="00AF5549" w:rsidP="00AF5549">
      <w:pPr>
        <w:rPr>
          <w:rFonts w:ascii="Open Sans" w:hAnsi="Open Sans" w:cs="Open Sans"/>
          <w:iCs/>
          <w:sz w:val="22"/>
          <w:szCs w:val="22"/>
        </w:rPr>
      </w:pPr>
      <w:r w:rsidRPr="00517327">
        <w:rPr>
          <w:rFonts w:ascii="Open Sans" w:hAnsi="Open Sans" w:cs="Open Sans"/>
          <w:iCs/>
          <w:sz w:val="22"/>
          <w:szCs w:val="22"/>
        </w:rPr>
        <w:t>Alt. 3</w:t>
      </w:r>
    </w:p>
    <w:p w14:paraId="111715A1" w14:textId="6AEF7E4E" w:rsidR="00AF5549" w:rsidRPr="00A75357" w:rsidRDefault="00AF5549" w:rsidP="00AF5549">
      <w:pPr>
        <w:rPr>
          <w:rFonts w:ascii="Open Sans" w:hAnsi="Open Sans" w:cs="Open Sans"/>
          <w:sz w:val="22"/>
          <w:szCs w:val="22"/>
        </w:rPr>
      </w:pPr>
      <w:r w:rsidRPr="00517327">
        <w:rPr>
          <w:rFonts w:ascii="Open Sans" w:hAnsi="Open Sans" w:cs="Open Sans"/>
          <w:sz w:val="22"/>
          <w:szCs w:val="22"/>
        </w:rPr>
        <w:t>På nytt</w:t>
      </w:r>
      <w:r w:rsidR="00DC16E6" w:rsidRPr="00517327">
        <w:rPr>
          <w:rFonts w:ascii="Open Sans" w:hAnsi="Open Sans" w:cs="Open Sans"/>
          <w:sz w:val="22"/>
          <w:szCs w:val="22"/>
        </w:rPr>
        <w:t>,</w:t>
      </w:r>
      <w:r w:rsidRPr="00517327">
        <w:rPr>
          <w:rFonts w:ascii="Open Sans" w:hAnsi="Open Sans" w:cs="Open Sans"/>
          <w:sz w:val="22"/>
          <w:szCs w:val="22"/>
        </w:rPr>
        <w:t xml:space="preserve"> festet</w:t>
      </w:r>
      <w:r w:rsidRPr="00A75357">
        <w:rPr>
          <w:rFonts w:ascii="Open Sans" w:hAnsi="Open Sans" w:cs="Open Sans"/>
          <w:sz w:val="22"/>
          <w:szCs w:val="22"/>
        </w:rPr>
        <w:t xml:space="preserve"> gravsted plasseres gravminnet sentralt i bakkant av gravstedet.</w:t>
      </w:r>
    </w:p>
    <w:p w14:paraId="3DA58441" w14:textId="77777777" w:rsidR="00AF5549" w:rsidRPr="00A75357" w:rsidRDefault="00AF5549" w:rsidP="00AF5549">
      <w:pPr>
        <w:rPr>
          <w:rFonts w:ascii="Open Sans" w:hAnsi="Open Sans" w:cs="Open Sans"/>
          <w:sz w:val="22"/>
          <w:szCs w:val="22"/>
        </w:rPr>
      </w:pPr>
    </w:p>
    <w:p w14:paraId="11CF7607" w14:textId="77777777" w:rsidR="00AF5549" w:rsidRPr="00C30B91" w:rsidRDefault="00AF5549" w:rsidP="005879DC">
      <w:pPr>
        <w:pStyle w:val="Overskrift1"/>
        <w:rPr>
          <w:rFonts w:ascii="Open Sans" w:hAnsi="Open Sans" w:cs="Open Sans"/>
        </w:rPr>
      </w:pPr>
      <w:r w:rsidRPr="00C30B91">
        <w:rPr>
          <w:rFonts w:ascii="Open Sans" w:hAnsi="Open Sans" w:cs="Open Sans"/>
        </w:rPr>
        <w:t>§ 8. Plantefelt</w:t>
      </w:r>
    </w:p>
    <w:p w14:paraId="5EEF97CC"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Foran gravminnet er det anledning til å opparbeide et plantefelt i høyde med bakken omkring. Det må ikke være bredere enn gravminnets bredde, men kan i alle tilfeller være opp til 60 cm bredt. Det kan ikke stikke lengre fram enn 60 cm, målt fra gravminnets bakkant. Det kan ikke plantes vekster som overstiger gravminnets høyde eller går utover plantefeltet.</w:t>
      </w:r>
    </w:p>
    <w:p w14:paraId="289F6239" w14:textId="77777777" w:rsidR="00AF5549" w:rsidRPr="00A75357" w:rsidRDefault="00AF5549" w:rsidP="00AF5549">
      <w:pPr>
        <w:rPr>
          <w:rFonts w:ascii="Open Sans" w:hAnsi="Open Sans" w:cs="Open Sans"/>
          <w:sz w:val="22"/>
          <w:szCs w:val="22"/>
        </w:rPr>
      </w:pPr>
    </w:p>
    <w:p w14:paraId="0587FAE1" w14:textId="23A5B8D7" w:rsidR="00AF5549" w:rsidRPr="00A75357" w:rsidRDefault="00AF5549" w:rsidP="00AF5549">
      <w:pPr>
        <w:rPr>
          <w:rFonts w:ascii="Open Sans" w:hAnsi="Open Sans" w:cs="Open Sans"/>
          <w:sz w:val="22"/>
          <w:szCs w:val="22"/>
        </w:rPr>
      </w:pPr>
      <w:r w:rsidRPr="00A75357">
        <w:rPr>
          <w:rFonts w:ascii="Open Sans" w:hAnsi="Open Sans" w:cs="Open Sans"/>
          <w:sz w:val="22"/>
          <w:szCs w:val="22"/>
        </w:rPr>
        <w:t>I plantefeltet er det andeling til å sette ned dekorgjenstander og sorguttrykk, så lenge de ikke er til sjenanse, gjør driften av gravplassen vanskelig (åpning av grav, gressklipping, o.l.), eller utgjør en brannfare i kombinasjon med tenning av lys, jf. neste avsnitt.</w:t>
      </w:r>
    </w:p>
    <w:p w14:paraId="4CB038DE" w14:textId="77777777" w:rsidR="00AF5549" w:rsidRPr="00A75357" w:rsidRDefault="00AF5549" w:rsidP="00AF5549">
      <w:pPr>
        <w:rPr>
          <w:rFonts w:ascii="Open Sans" w:hAnsi="Open Sans" w:cs="Open Sans"/>
          <w:sz w:val="22"/>
          <w:szCs w:val="22"/>
        </w:rPr>
      </w:pPr>
    </w:p>
    <w:p w14:paraId="1F828028" w14:textId="4F234EAC" w:rsidR="00AF5549" w:rsidRPr="00A75357" w:rsidRDefault="00AF5549" w:rsidP="00AF5549">
      <w:pPr>
        <w:rPr>
          <w:rFonts w:ascii="Open Sans" w:hAnsi="Open Sans" w:cs="Open Sans"/>
          <w:sz w:val="22"/>
          <w:szCs w:val="22"/>
        </w:rPr>
      </w:pPr>
      <w:r w:rsidRPr="00A75357">
        <w:rPr>
          <w:rFonts w:ascii="Open Sans" w:hAnsi="Open Sans" w:cs="Open Sans"/>
          <w:sz w:val="22"/>
          <w:szCs w:val="22"/>
        </w:rPr>
        <w:t>Det er anledning til å tenne lys (stearinlys, oljelampe ol.) når dette er innenfor gjeldende regler om brannvern. Lykter og lys må være tilstrekkelig festet, f.eks</w:t>
      </w:r>
      <w:r>
        <w:rPr>
          <w:rFonts w:ascii="Open Sans" w:hAnsi="Open Sans" w:cs="Open Sans"/>
          <w:sz w:val="22"/>
          <w:szCs w:val="22"/>
        </w:rPr>
        <w:t>.</w:t>
      </w:r>
      <w:r w:rsidRPr="00A75357">
        <w:rPr>
          <w:rFonts w:ascii="Open Sans" w:hAnsi="Open Sans" w:cs="Open Sans"/>
          <w:sz w:val="22"/>
          <w:szCs w:val="22"/>
        </w:rPr>
        <w:t xml:space="preserve"> med jordspyd, eller ha en egenvekt som gjør at de ikke kommer på avveie. </w:t>
      </w:r>
    </w:p>
    <w:p w14:paraId="6C7B3A66" w14:textId="77777777" w:rsidR="00AF5549" w:rsidRPr="00A75357" w:rsidRDefault="00AF5549" w:rsidP="00AF5549">
      <w:pPr>
        <w:rPr>
          <w:rFonts w:ascii="Open Sans" w:hAnsi="Open Sans" w:cs="Open Sans"/>
          <w:sz w:val="22"/>
          <w:szCs w:val="22"/>
        </w:rPr>
      </w:pPr>
    </w:p>
    <w:p w14:paraId="4E7C39EA"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 xml:space="preserve">Lys og andre løse dekorgjenstander skal fjernes etter bruk. </w:t>
      </w:r>
    </w:p>
    <w:p w14:paraId="74B59C16" w14:textId="77777777" w:rsidR="00AF5549" w:rsidRPr="00A75357" w:rsidRDefault="00AF5549" w:rsidP="00AF5549">
      <w:pPr>
        <w:rPr>
          <w:rFonts w:ascii="Open Sans" w:hAnsi="Open Sans" w:cs="Open Sans"/>
          <w:i/>
          <w:sz w:val="22"/>
          <w:szCs w:val="22"/>
        </w:rPr>
      </w:pPr>
    </w:p>
    <w:p w14:paraId="7631FD70" w14:textId="77777777" w:rsidR="00AF5549" w:rsidRPr="005879DC" w:rsidRDefault="00AF5549" w:rsidP="00AF5549">
      <w:pPr>
        <w:rPr>
          <w:rFonts w:ascii="Open Sans" w:hAnsi="Open Sans" w:cs="Open Sans"/>
          <w:iCs/>
          <w:sz w:val="22"/>
          <w:szCs w:val="22"/>
        </w:rPr>
      </w:pPr>
      <w:r w:rsidRPr="005879DC">
        <w:rPr>
          <w:rFonts w:ascii="Open Sans" w:hAnsi="Open Sans" w:cs="Open Sans"/>
          <w:iCs/>
          <w:sz w:val="22"/>
          <w:szCs w:val="22"/>
        </w:rPr>
        <w:t>Alt. 1</w:t>
      </w:r>
    </w:p>
    <w:p w14:paraId="76D49EDB" w14:textId="7FE2A627" w:rsidR="00AF5549" w:rsidRPr="00A75357" w:rsidRDefault="00AF5549" w:rsidP="00AF5549">
      <w:pPr>
        <w:rPr>
          <w:rFonts w:ascii="Open Sans" w:hAnsi="Open Sans" w:cs="Open Sans"/>
          <w:sz w:val="22"/>
          <w:szCs w:val="22"/>
        </w:rPr>
      </w:pPr>
      <w:r w:rsidRPr="00A75357">
        <w:rPr>
          <w:rFonts w:ascii="Open Sans" w:hAnsi="Open Sans" w:cs="Open Sans"/>
          <w:sz w:val="22"/>
          <w:szCs w:val="22"/>
        </w:rPr>
        <w:t xml:space="preserve">Det er ikke anledning til ramme inn plantefeltet eller deler av det med hekk eller andre materialer. </w:t>
      </w:r>
    </w:p>
    <w:p w14:paraId="55DF2A6C" w14:textId="77777777" w:rsidR="00AF5549" w:rsidRPr="00517327" w:rsidRDefault="00AF5549" w:rsidP="00AF5549">
      <w:pPr>
        <w:rPr>
          <w:rFonts w:ascii="Open Sans" w:hAnsi="Open Sans" w:cs="Open Sans"/>
          <w:iCs/>
          <w:sz w:val="22"/>
          <w:szCs w:val="22"/>
        </w:rPr>
      </w:pPr>
      <w:r w:rsidRPr="00517327">
        <w:rPr>
          <w:rFonts w:ascii="Open Sans" w:hAnsi="Open Sans" w:cs="Open Sans"/>
          <w:iCs/>
          <w:sz w:val="22"/>
          <w:szCs w:val="22"/>
        </w:rPr>
        <w:t>Alt. 2</w:t>
      </w:r>
    </w:p>
    <w:p w14:paraId="6D6B5C9B" w14:textId="2DAB6758" w:rsidR="00AF5549" w:rsidRPr="00517327" w:rsidRDefault="00AF5549" w:rsidP="00AF5549">
      <w:pPr>
        <w:rPr>
          <w:rFonts w:ascii="Open Sans" w:hAnsi="Open Sans" w:cs="Open Sans"/>
          <w:sz w:val="22"/>
          <w:szCs w:val="22"/>
        </w:rPr>
      </w:pPr>
      <w:r w:rsidRPr="00517327">
        <w:rPr>
          <w:rFonts w:ascii="Open Sans" w:hAnsi="Open Sans" w:cs="Open Sans"/>
          <w:sz w:val="22"/>
          <w:szCs w:val="22"/>
        </w:rPr>
        <w:t>Det er anledning til å ramme inn plantefeltet med delt steinkant som flukter med terrenget omkring.</w:t>
      </w:r>
    </w:p>
    <w:p w14:paraId="4ACC8B50" w14:textId="77777777" w:rsidR="00AF5549" w:rsidRPr="00517327" w:rsidRDefault="00AF5549" w:rsidP="00AF5549">
      <w:pPr>
        <w:rPr>
          <w:rFonts w:ascii="Open Sans" w:hAnsi="Open Sans" w:cs="Open Sans"/>
          <w:iCs/>
          <w:sz w:val="22"/>
          <w:szCs w:val="22"/>
        </w:rPr>
      </w:pPr>
      <w:r w:rsidRPr="00517327">
        <w:rPr>
          <w:rFonts w:ascii="Open Sans" w:hAnsi="Open Sans" w:cs="Open Sans"/>
          <w:iCs/>
          <w:sz w:val="22"/>
          <w:szCs w:val="22"/>
        </w:rPr>
        <w:t>Alt. 3</w:t>
      </w:r>
    </w:p>
    <w:p w14:paraId="24095036" w14:textId="02CB9159" w:rsidR="00AF5549" w:rsidRPr="00A75357" w:rsidRDefault="00AF5549" w:rsidP="00AF5549">
      <w:pPr>
        <w:rPr>
          <w:rFonts w:ascii="Open Sans" w:hAnsi="Open Sans" w:cs="Open Sans"/>
          <w:sz w:val="22"/>
          <w:szCs w:val="22"/>
        </w:rPr>
      </w:pPr>
      <w:r w:rsidRPr="00517327">
        <w:rPr>
          <w:rFonts w:ascii="Open Sans" w:hAnsi="Open Sans" w:cs="Open Sans"/>
          <w:sz w:val="22"/>
          <w:szCs w:val="22"/>
        </w:rPr>
        <w:t>Det er anledning til å ramme inn plantefelt</w:t>
      </w:r>
      <w:r w:rsidR="00172D7D" w:rsidRPr="00517327">
        <w:rPr>
          <w:rFonts w:ascii="Open Sans" w:hAnsi="Open Sans" w:cs="Open Sans"/>
          <w:sz w:val="22"/>
          <w:szCs w:val="22"/>
        </w:rPr>
        <w:t>et</w:t>
      </w:r>
      <w:r w:rsidRPr="00517327">
        <w:rPr>
          <w:rFonts w:ascii="Open Sans" w:hAnsi="Open Sans" w:cs="Open Sans"/>
          <w:sz w:val="22"/>
          <w:szCs w:val="22"/>
        </w:rPr>
        <w:t xml:space="preserve"> med delt steinkant eller bedplate som flukter med terrenget omkring. Bedplate og fundament for gravminne skal ikke henge sammen.</w:t>
      </w:r>
    </w:p>
    <w:p w14:paraId="1456DA6C" w14:textId="77777777" w:rsidR="00AF5549" w:rsidRPr="00A75357" w:rsidRDefault="00AF5549" w:rsidP="00AF5549">
      <w:pPr>
        <w:rPr>
          <w:rFonts w:ascii="Open Sans" w:hAnsi="Open Sans" w:cs="Open Sans"/>
          <w:sz w:val="22"/>
          <w:szCs w:val="22"/>
        </w:rPr>
      </w:pPr>
    </w:p>
    <w:p w14:paraId="63061A8D"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Dersom det ikke er aktuelt å ha plantefelt, skal det være gressbakke på alle sider av gravminnet.</w:t>
      </w:r>
    </w:p>
    <w:p w14:paraId="7C3591B3" w14:textId="77777777" w:rsidR="00AF5549" w:rsidRPr="00A75357" w:rsidRDefault="00AF5549" w:rsidP="00AF5549">
      <w:pPr>
        <w:rPr>
          <w:rFonts w:ascii="Open Sans" w:hAnsi="Open Sans" w:cs="Open Sans"/>
          <w:sz w:val="22"/>
          <w:szCs w:val="22"/>
        </w:rPr>
      </w:pPr>
    </w:p>
    <w:p w14:paraId="2E23713F" w14:textId="350D3090" w:rsidR="00AF5549" w:rsidRPr="00A75357" w:rsidRDefault="00AF5549" w:rsidP="00AF5549">
      <w:pPr>
        <w:rPr>
          <w:rFonts w:ascii="Open Sans" w:hAnsi="Open Sans" w:cs="Open Sans"/>
          <w:sz w:val="22"/>
          <w:szCs w:val="22"/>
        </w:rPr>
      </w:pPr>
      <w:r w:rsidRPr="00A75357">
        <w:rPr>
          <w:rFonts w:ascii="Open Sans" w:hAnsi="Open Sans" w:cs="Open Sans"/>
          <w:sz w:val="22"/>
          <w:szCs w:val="22"/>
        </w:rPr>
        <w:t>Det er ikke anledning til å ramme inn graven med hekk eller andre materialer.</w:t>
      </w:r>
    </w:p>
    <w:p w14:paraId="20BC430C" w14:textId="77777777" w:rsidR="00AF5549" w:rsidRPr="00A75357" w:rsidRDefault="00AF5549" w:rsidP="00AF5549">
      <w:pPr>
        <w:rPr>
          <w:rFonts w:ascii="Open Sans" w:hAnsi="Open Sans" w:cs="Open Sans"/>
          <w:sz w:val="22"/>
          <w:szCs w:val="22"/>
        </w:rPr>
      </w:pPr>
    </w:p>
    <w:p w14:paraId="7164EFEF" w14:textId="77777777" w:rsidR="00AF5549" w:rsidRPr="00C30B91" w:rsidRDefault="00AF5549" w:rsidP="005879DC">
      <w:pPr>
        <w:pStyle w:val="Overskrift1"/>
        <w:rPr>
          <w:rFonts w:ascii="Open Sans" w:hAnsi="Open Sans" w:cs="Open Sans"/>
        </w:rPr>
      </w:pPr>
      <w:r w:rsidRPr="00C30B91">
        <w:rPr>
          <w:rFonts w:ascii="Open Sans" w:hAnsi="Open Sans" w:cs="Open Sans"/>
        </w:rPr>
        <w:t>§ 9. Plantemateriale</w:t>
      </w:r>
    </w:p>
    <w:p w14:paraId="48559617" w14:textId="12845202" w:rsidR="00AF5549" w:rsidRPr="00A75357" w:rsidRDefault="00AF5549" w:rsidP="00AF5549">
      <w:pPr>
        <w:rPr>
          <w:rFonts w:ascii="Open Sans" w:hAnsi="Open Sans" w:cs="Open Sans"/>
          <w:sz w:val="22"/>
          <w:szCs w:val="22"/>
        </w:rPr>
      </w:pPr>
      <w:r w:rsidRPr="00A75357">
        <w:rPr>
          <w:rFonts w:ascii="Open Sans" w:hAnsi="Open Sans" w:cs="Open Sans"/>
          <w:sz w:val="22"/>
          <w:szCs w:val="22"/>
        </w:rPr>
        <w:t>Planter, kranser og liknende materiale som brukes ved gravferd eller ved pynting av grav og som ender som avfall, skal i sin helhet være kompostérbart.</w:t>
      </w:r>
    </w:p>
    <w:p w14:paraId="166BCA59" w14:textId="77777777" w:rsidR="00AF5549" w:rsidRPr="00A75357" w:rsidRDefault="00AF5549" w:rsidP="00AF5549">
      <w:pPr>
        <w:rPr>
          <w:rFonts w:ascii="Open Sans" w:hAnsi="Open Sans" w:cs="Open Sans"/>
          <w:sz w:val="22"/>
          <w:szCs w:val="22"/>
        </w:rPr>
      </w:pPr>
    </w:p>
    <w:p w14:paraId="403E7194" w14:textId="77777777" w:rsidR="00AF5549" w:rsidRPr="00C30B91" w:rsidRDefault="00AF5549" w:rsidP="005879DC">
      <w:pPr>
        <w:pStyle w:val="Overskrift1"/>
        <w:rPr>
          <w:rFonts w:ascii="Open Sans" w:hAnsi="Open Sans" w:cs="Open Sans"/>
        </w:rPr>
      </w:pPr>
      <w:r w:rsidRPr="00C30B91">
        <w:rPr>
          <w:rFonts w:ascii="Open Sans" w:hAnsi="Open Sans" w:cs="Open Sans"/>
        </w:rPr>
        <w:lastRenderedPageBreak/>
        <w:t>§ 10. Stell av grav</w:t>
      </w:r>
    </w:p>
    <w:p w14:paraId="36980BEA" w14:textId="58104F6F" w:rsidR="00AF5549" w:rsidRPr="00A75357" w:rsidRDefault="00AF5549" w:rsidP="00AF5549">
      <w:pPr>
        <w:rPr>
          <w:rFonts w:ascii="Open Sans" w:hAnsi="Open Sans" w:cs="Open Sans"/>
          <w:sz w:val="22"/>
          <w:szCs w:val="22"/>
        </w:rPr>
      </w:pPr>
      <w:r w:rsidRPr="00A75357">
        <w:rPr>
          <w:rFonts w:ascii="Open Sans" w:hAnsi="Open Sans" w:cs="Open Sans"/>
          <w:sz w:val="22"/>
          <w:szCs w:val="22"/>
        </w:rPr>
        <w:t xml:space="preserve">Enhver gravansvarlig eller fester har rett og plikt til å stelle den graven vedkommende har ansvar for. Plantefelt som ikke beplantes eller stelles skal tilsåes av gravansvarlig eller fester, eller bli tilsådd av gravplassmyndigheten. </w:t>
      </w:r>
    </w:p>
    <w:p w14:paraId="020DDEFD" w14:textId="77777777" w:rsidR="00AF5549" w:rsidRPr="00A75357" w:rsidRDefault="00AF5549" w:rsidP="00AF5549">
      <w:pPr>
        <w:rPr>
          <w:rFonts w:ascii="Open Sans" w:hAnsi="Open Sans" w:cs="Open Sans"/>
          <w:sz w:val="22"/>
          <w:szCs w:val="22"/>
        </w:rPr>
      </w:pPr>
    </w:p>
    <w:p w14:paraId="69302E41" w14:textId="1DC8FF85" w:rsidR="00AF5549" w:rsidRPr="00A75357" w:rsidRDefault="00AF5549" w:rsidP="00AF5549">
      <w:pPr>
        <w:rPr>
          <w:rFonts w:ascii="Open Sans" w:hAnsi="Open Sans" w:cs="Open Sans"/>
          <w:sz w:val="22"/>
          <w:szCs w:val="22"/>
        </w:rPr>
      </w:pPr>
      <w:r w:rsidRPr="00A75357">
        <w:rPr>
          <w:rFonts w:ascii="Open Sans" w:hAnsi="Open Sans" w:cs="Open Sans"/>
          <w:sz w:val="22"/>
          <w:szCs w:val="22"/>
        </w:rPr>
        <w:t xml:space="preserve">Gravansvarlig eller fester plikter å holde gravminnet sikret og i forsvarlig stand. </w:t>
      </w:r>
    </w:p>
    <w:p w14:paraId="786B631B" w14:textId="77777777" w:rsidR="00AF5549" w:rsidRPr="00A75357" w:rsidRDefault="00AF5549" w:rsidP="00AF5549">
      <w:pPr>
        <w:rPr>
          <w:rFonts w:ascii="Open Sans" w:hAnsi="Open Sans" w:cs="Open Sans"/>
          <w:sz w:val="22"/>
          <w:szCs w:val="22"/>
        </w:rPr>
      </w:pPr>
    </w:p>
    <w:p w14:paraId="4AC5FE71" w14:textId="4F151E52" w:rsidR="00AF5549" w:rsidRPr="00517327" w:rsidRDefault="00AF5549" w:rsidP="00AF5549">
      <w:pPr>
        <w:rPr>
          <w:rFonts w:ascii="Open Sans" w:hAnsi="Open Sans" w:cs="Open Sans"/>
          <w:sz w:val="22"/>
          <w:szCs w:val="22"/>
        </w:rPr>
      </w:pPr>
      <w:r w:rsidRPr="00517327">
        <w:rPr>
          <w:rFonts w:ascii="Open Sans" w:hAnsi="Open Sans" w:cs="Open Sans"/>
          <w:sz w:val="22"/>
          <w:szCs w:val="22"/>
        </w:rPr>
        <w:t xml:space="preserve">Gravansvarlig eller fester kan inngå avtale med kirkelig fellesråd / menighetsråd / kommunen, eller den som gis tillatelse til det etter § 13, om beplantning og stell av grav samt montering, sikring og vedlikehold av gravminnet. Slik avtale fritar ikke gravansvarlig eller fester for det ansvar vedkommende har etter de til enhver tid gjeldende </w:t>
      </w:r>
      <w:r w:rsidR="00DB54A3" w:rsidRPr="00517327">
        <w:rPr>
          <w:rFonts w:ascii="Open Sans" w:hAnsi="Open Sans" w:cs="Open Sans"/>
          <w:sz w:val="22"/>
          <w:szCs w:val="22"/>
        </w:rPr>
        <w:t>bestemmelser</w:t>
      </w:r>
      <w:r w:rsidRPr="00517327">
        <w:rPr>
          <w:rFonts w:ascii="Open Sans" w:hAnsi="Open Sans" w:cs="Open Sans"/>
          <w:sz w:val="22"/>
          <w:szCs w:val="22"/>
        </w:rPr>
        <w:t>.</w:t>
      </w:r>
    </w:p>
    <w:p w14:paraId="28BF03CD" w14:textId="77777777" w:rsidR="00AF5549" w:rsidRPr="00517327" w:rsidRDefault="00AF5549" w:rsidP="00AF5549">
      <w:pPr>
        <w:rPr>
          <w:rFonts w:ascii="Open Sans" w:hAnsi="Open Sans" w:cs="Open Sans"/>
          <w:sz w:val="22"/>
          <w:szCs w:val="22"/>
        </w:rPr>
      </w:pPr>
    </w:p>
    <w:p w14:paraId="4301A5A4" w14:textId="52116E58" w:rsidR="00AF5549" w:rsidRPr="00517327" w:rsidRDefault="00AF5549" w:rsidP="00AF5549">
      <w:pPr>
        <w:ind w:left="5103" w:right="-567"/>
        <w:rPr>
          <w:rFonts w:ascii="Open Sans" w:hAnsi="Open Sans" w:cs="Open Sans"/>
          <w:iCs/>
          <w:sz w:val="20"/>
        </w:rPr>
      </w:pPr>
      <w:r w:rsidRPr="00517327">
        <w:rPr>
          <w:rFonts w:ascii="Open Sans" w:hAnsi="Open Sans" w:cs="Open Sans"/>
          <w:iCs/>
          <w:sz w:val="20"/>
        </w:rPr>
        <w:t>Merknad: Kirkelig fellesråd, menighetsråd eller kommunen, velges ut ifra hva som er aktuelt.</w:t>
      </w:r>
    </w:p>
    <w:p w14:paraId="7358480B" w14:textId="188DFCD8" w:rsidR="00AF5549" w:rsidRPr="00A75357" w:rsidRDefault="00AF5549" w:rsidP="00AF5549">
      <w:pPr>
        <w:ind w:left="5103" w:right="-567"/>
        <w:rPr>
          <w:rFonts w:ascii="Open Sans" w:hAnsi="Open Sans" w:cs="Open Sans"/>
          <w:iCs/>
          <w:sz w:val="20"/>
        </w:rPr>
      </w:pPr>
      <w:r w:rsidRPr="00517327">
        <w:rPr>
          <w:rFonts w:ascii="Open Sans" w:hAnsi="Open Sans" w:cs="Open Sans"/>
          <w:iCs/>
          <w:sz w:val="20"/>
        </w:rPr>
        <w:t>Delen "samt montering, sikring og vedlikehold</w:t>
      </w:r>
      <w:r w:rsidRPr="00A75357">
        <w:rPr>
          <w:rFonts w:ascii="Open Sans" w:hAnsi="Open Sans" w:cs="Open Sans"/>
          <w:iCs/>
          <w:sz w:val="20"/>
        </w:rPr>
        <w:t xml:space="preserve"> av gravminnet" tas bort hvis denne ikke er aktuell.</w:t>
      </w:r>
    </w:p>
    <w:p w14:paraId="1CD0B03B" w14:textId="77777777" w:rsidR="00AF5549" w:rsidRPr="00A75357" w:rsidRDefault="00AF5549" w:rsidP="00AF5549">
      <w:pPr>
        <w:rPr>
          <w:rFonts w:ascii="Open Sans" w:hAnsi="Open Sans" w:cs="Open Sans"/>
          <w:sz w:val="22"/>
          <w:szCs w:val="22"/>
        </w:rPr>
      </w:pPr>
    </w:p>
    <w:p w14:paraId="0D058002" w14:textId="77777777" w:rsidR="00AF5549" w:rsidRPr="00C30B91" w:rsidRDefault="00AF5549" w:rsidP="005879DC">
      <w:pPr>
        <w:pStyle w:val="Overskrift1"/>
        <w:rPr>
          <w:rFonts w:ascii="Open Sans" w:hAnsi="Open Sans" w:cs="Open Sans"/>
        </w:rPr>
      </w:pPr>
      <w:r w:rsidRPr="00C30B91">
        <w:rPr>
          <w:rFonts w:ascii="Open Sans" w:hAnsi="Open Sans" w:cs="Open Sans"/>
        </w:rPr>
        <w:t>§ 11. Navnet minnelund</w:t>
      </w:r>
    </w:p>
    <w:p w14:paraId="270C8586" w14:textId="07E797E5" w:rsidR="00AF5549" w:rsidRPr="00A75357" w:rsidRDefault="00AF5549" w:rsidP="00AF5549">
      <w:pPr>
        <w:rPr>
          <w:rFonts w:ascii="Open Sans" w:hAnsi="Open Sans" w:cs="Open Sans"/>
          <w:sz w:val="22"/>
          <w:szCs w:val="22"/>
        </w:rPr>
      </w:pPr>
      <w:r w:rsidRPr="00A75357">
        <w:rPr>
          <w:rFonts w:ascii="Open Sans" w:hAnsi="Open Sans" w:cs="Open Sans"/>
          <w:sz w:val="22"/>
          <w:szCs w:val="22"/>
        </w:rPr>
        <w:t xml:space="preserve">Ved gravlegging i navnet minnelund påføres navn og data til avdøde på navneplate på felles minnesmerke fastsatt av gravplassmyndigheten. </w:t>
      </w:r>
    </w:p>
    <w:p w14:paraId="36F88FDA" w14:textId="77777777" w:rsidR="002C348A" w:rsidRDefault="002C348A" w:rsidP="00AF5549">
      <w:pPr>
        <w:rPr>
          <w:rFonts w:ascii="Open Sans" w:hAnsi="Open Sans" w:cs="Open Sans"/>
          <w:iCs/>
          <w:sz w:val="22"/>
          <w:szCs w:val="22"/>
        </w:rPr>
      </w:pPr>
    </w:p>
    <w:p w14:paraId="266B3362" w14:textId="5BC53113" w:rsidR="00AF5549" w:rsidRPr="005879DC" w:rsidRDefault="00AF5549" w:rsidP="00AF5549">
      <w:pPr>
        <w:rPr>
          <w:rFonts w:ascii="Open Sans" w:hAnsi="Open Sans" w:cs="Open Sans"/>
          <w:iCs/>
          <w:sz w:val="22"/>
          <w:szCs w:val="22"/>
        </w:rPr>
      </w:pPr>
      <w:r w:rsidRPr="005879DC">
        <w:rPr>
          <w:rFonts w:ascii="Open Sans" w:hAnsi="Open Sans" w:cs="Open Sans"/>
          <w:iCs/>
          <w:sz w:val="22"/>
          <w:szCs w:val="22"/>
        </w:rPr>
        <w:t>Alt. 1</w:t>
      </w:r>
    </w:p>
    <w:p w14:paraId="799EF7F0"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Graver i navnet minnelund kan ikke festes etter fredningstidens utløp.</w:t>
      </w:r>
    </w:p>
    <w:p w14:paraId="629A9B03" w14:textId="77777777" w:rsidR="00AF5549" w:rsidRPr="005879DC" w:rsidRDefault="00AF5549" w:rsidP="00AF5549">
      <w:pPr>
        <w:rPr>
          <w:rFonts w:ascii="Open Sans" w:hAnsi="Open Sans" w:cs="Open Sans"/>
          <w:iCs/>
          <w:sz w:val="22"/>
          <w:szCs w:val="22"/>
        </w:rPr>
      </w:pPr>
      <w:bookmarkStart w:id="6" w:name="_Hlk79482021"/>
      <w:r w:rsidRPr="005879DC">
        <w:rPr>
          <w:rFonts w:ascii="Open Sans" w:hAnsi="Open Sans" w:cs="Open Sans"/>
          <w:iCs/>
          <w:sz w:val="22"/>
          <w:szCs w:val="22"/>
        </w:rPr>
        <w:t>Alt. 2</w:t>
      </w:r>
    </w:p>
    <w:p w14:paraId="6039A06C" w14:textId="7E62F453" w:rsidR="00AF5549" w:rsidRPr="00A75357" w:rsidRDefault="00AF5549" w:rsidP="00AF5549">
      <w:pPr>
        <w:rPr>
          <w:rFonts w:ascii="Open Sans" w:hAnsi="Open Sans" w:cs="Open Sans"/>
          <w:sz w:val="22"/>
          <w:szCs w:val="22"/>
        </w:rPr>
      </w:pPr>
      <w:r w:rsidRPr="00A75357">
        <w:rPr>
          <w:rFonts w:ascii="Open Sans" w:hAnsi="Open Sans" w:cs="Open Sans"/>
          <w:sz w:val="22"/>
          <w:szCs w:val="22"/>
        </w:rPr>
        <w:t xml:space="preserve">Graver i navnet minnelund kan festes etter fredningstidens utløp på lik linje med andre graver på gravplassen. </w:t>
      </w:r>
    </w:p>
    <w:p w14:paraId="1DCC4360" w14:textId="77777777" w:rsidR="00AF5549" w:rsidRPr="00A75357" w:rsidRDefault="00AF5549" w:rsidP="00AF5549">
      <w:pPr>
        <w:rPr>
          <w:rFonts w:ascii="Open Sans" w:hAnsi="Open Sans" w:cs="Open Sans"/>
          <w:sz w:val="22"/>
          <w:szCs w:val="22"/>
        </w:rPr>
      </w:pPr>
      <w:bookmarkStart w:id="7" w:name="_Hlk64540568"/>
      <w:bookmarkEnd w:id="6"/>
    </w:p>
    <w:p w14:paraId="4041822E" w14:textId="7205015C" w:rsidR="00AF5549" w:rsidRPr="00A75357" w:rsidRDefault="00AF5549" w:rsidP="00AF5549">
      <w:pPr>
        <w:ind w:left="5103" w:right="-567"/>
        <w:rPr>
          <w:rFonts w:ascii="Open Sans" w:hAnsi="Open Sans" w:cs="Open Sans"/>
          <w:iCs/>
          <w:sz w:val="20"/>
        </w:rPr>
      </w:pPr>
      <w:r w:rsidRPr="00A75357">
        <w:rPr>
          <w:rFonts w:ascii="Open Sans" w:hAnsi="Open Sans" w:cs="Open Sans"/>
          <w:iCs/>
          <w:sz w:val="20"/>
        </w:rPr>
        <w:t>Merknad: Alternativ 1 og 2 over handler om feste av grav som tildeles. Dersom ikke fester skal få gjenbruke graven, må dette reguleres. Dersom det åpnes opp for slik gjenbruk, bør/må maksimalt antall navn på navneplater reguleres.</w:t>
      </w:r>
      <w:r w:rsidR="002E2696" w:rsidRPr="002E2696">
        <w:rPr>
          <w:rFonts w:ascii="Open Sans" w:hAnsi="Open Sans" w:cs="Open Sans"/>
          <w:iCs/>
          <w:sz w:val="20"/>
        </w:rPr>
        <w:t xml:space="preserve"> </w:t>
      </w:r>
      <w:r w:rsidR="002E2696" w:rsidRPr="00A75357">
        <w:rPr>
          <w:rFonts w:ascii="Open Sans" w:hAnsi="Open Sans" w:cs="Open Sans"/>
          <w:iCs/>
          <w:sz w:val="20"/>
        </w:rPr>
        <w:t>Alternativ</w:t>
      </w:r>
      <w:r w:rsidR="002E2696">
        <w:rPr>
          <w:rFonts w:ascii="Open Sans" w:hAnsi="Open Sans" w:cs="Open Sans"/>
          <w:iCs/>
          <w:sz w:val="20"/>
        </w:rPr>
        <w:t xml:space="preserve"> 1 og 2 nedenfor </w:t>
      </w:r>
      <w:r w:rsidR="002E2696" w:rsidRPr="00A75357">
        <w:rPr>
          <w:rFonts w:ascii="Open Sans" w:hAnsi="Open Sans" w:cs="Open Sans"/>
          <w:iCs/>
          <w:sz w:val="20"/>
        </w:rPr>
        <w:t>handler om reservering av grav/navneplate for framtidig bruk.</w:t>
      </w:r>
    </w:p>
    <w:p w14:paraId="2C2C036B" w14:textId="77777777" w:rsidR="00AF5549" w:rsidRPr="00A75357" w:rsidRDefault="00AF5549" w:rsidP="00AF5549">
      <w:pPr>
        <w:rPr>
          <w:rFonts w:ascii="Open Sans" w:hAnsi="Open Sans" w:cs="Open Sans"/>
          <w:sz w:val="22"/>
          <w:szCs w:val="22"/>
        </w:rPr>
      </w:pPr>
    </w:p>
    <w:bookmarkEnd w:id="7"/>
    <w:p w14:paraId="2F8BD825" w14:textId="77777777" w:rsidR="00AF5549" w:rsidRPr="005879DC" w:rsidRDefault="00AF5549" w:rsidP="00AF5549">
      <w:pPr>
        <w:rPr>
          <w:rFonts w:ascii="Open Sans" w:hAnsi="Open Sans" w:cs="Open Sans"/>
          <w:iCs/>
          <w:sz w:val="22"/>
          <w:szCs w:val="22"/>
        </w:rPr>
      </w:pPr>
      <w:r w:rsidRPr="005879DC">
        <w:rPr>
          <w:rFonts w:ascii="Open Sans" w:hAnsi="Open Sans" w:cs="Open Sans"/>
          <w:iCs/>
          <w:sz w:val="22"/>
          <w:szCs w:val="22"/>
        </w:rPr>
        <w:t>Alt. 1</w:t>
      </w:r>
    </w:p>
    <w:p w14:paraId="22EFC6BB" w14:textId="538FFFC4" w:rsidR="00AF5549" w:rsidRPr="00517327" w:rsidRDefault="00AF5549" w:rsidP="00AF5549">
      <w:pPr>
        <w:rPr>
          <w:rFonts w:ascii="Open Sans" w:hAnsi="Open Sans" w:cs="Open Sans"/>
          <w:sz w:val="22"/>
          <w:szCs w:val="22"/>
          <w:u w:val="single"/>
        </w:rPr>
      </w:pPr>
      <w:bookmarkStart w:id="8" w:name="_Hlk148095666"/>
      <w:bookmarkStart w:id="9" w:name="_Hlk64278905"/>
      <w:r w:rsidRPr="00A75357">
        <w:rPr>
          <w:rFonts w:ascii="Open Sans" w:hAnsi="Open Sans" w:cs="Open Sans"/>
          <w:sz w:val="22"/>
          <w:szCs w:val="22"/>
        </w:rPr>
        <w:t xml:space="preserve">I navnet minnelund kan det festes en grav i tillegg (reservering) når en grav tas i bruk, mot at det betales en festeavgift fra det tidspunkt første grav tas i bruk. Ved feste av </w:t>
      </w:r>
      <w:r w:rsidRPr="00517327">
        <w:rPr>
          <w:rFonts w:ascii="Open Sans" w:hAnsi="Open Sans" w:cs="Open Sans"/>
          <w:sz w:val="22"/>
          <w:szCs w:val="22"/>
        </w:rPr>
        <w:t>grav i tillegg, vil ikke nødvendigvis gravene komme ved siden av hverandre, men</w:t>
      </w:r>
      <w:r w:rsidRPr="00DF1AEA">
        <w:rPr>
          <w:rFonts w:ascii="Open Sans" w:hAnsi="Open Sans" w:cs="Open Sans"/>
          <w:sz w:val="22"/>
          <w:szCs w:val="22"/>
        </w:rPr>
        <w:t xml:space="preserve"> </w:t>
      </w:r>
      <w:r w:rsidR="00DF1AEA" w:rsidRPr="00DF1AEA">
        <w:rPr>
          <w:rFonts w:ascii="Open Sans" w:hAnsi="Open Sans" w:cs="Open Sans"/>
          <w:sz w:val="22"/>
          <w:szCs w:val="22"/>
        </w:rPr>
        <w:t>som</w:t>
      </w:r>
      <w:r w:rsidR="00DF1AEA">
        <w:rPr>
          <w:rFonts w:ascii="Open Sans" w:hAnsi="Open Sans" w:cs="Open Sans"/>
          <w:sz w:val="22"/>
          <w:szCs w:val="22"/>
          <w:u w:val="single"/>
        </w:rPr>
        <w:t xml:space="preserve"> </w:t>
      </w:r>
      <w:r w:rsidRPr="00DF1AEA">
        <w:rPr>
          <w:rFonts w:ascii="Open Sans" w:hAnsi="Open Sans" w:cs="Open Sans"/>
          <w:sz w:val="22"/>
          <w:szCs w:val="22"/>
          <w:u w:val="single"/>
        </w:rPr>
        <w:t>n</w:t>
      </w:r>
      <w:r w:rsidRPr="00517327">
        <w:rPr>
          <w:rFonts w:ascii="Open Sans" w:hAnsi="Open Sans" w:cs="Open Sans"/>
          <w:sz w:val="22"/>
          <w:szCs w:val="22"/>
          <w:u w:val="single"/>
        </w:rPr>
        <w:t>avneplater ved siden av hverandre</w:t>
      </w:r>
      <w:r w:rsidRPr="00517327">
        <w:rPr>
          <w:rFonts w:ascii="Open Sans" w:hAnsi="Open Sans" w:cs="Open Sans"/>
          <w:sz w:val="22"/>
          <w:szCs w:val="22"/>
        </w:rPr>
        <w:t xml:space="preserve"> / </w:t>
      </w:r>
      <w:r w:rsidRPr="00517327">
        <w:rPr>
          <w:rFonts w:ascii="Open Sans" w:hAnsi="Open Sans" w:cs="Open Sans"/>
          <w:sz w:val="22"/>
          <w:szCs w:val="22"/>
          <w:u w:val="single"/>
        </w:rPr>
        <w:t>som navn på samme navneplate.</w:t>
      </w:r>
    </w:p>
    <w:p w14:paraId="63A7ABC1" w14:textId="77777777" w:rsidR="00AF5549" w:rsidRPr="00517327" w:rsidRDefault="00AF5549" w:rsidP="00AF5549">
      <w:pPr>
        <w:ind w:left="5103" w:right="-567"/>
        <w:rPr>
          <w:rFonts w:ascii="Open Sans" w:hAnsi="Open Sans" w:cs="Open Sans"/>
          <w:i/>
          <w:sz w:val="22"/>
          <w:szCs w:val="22"/>
          <w:u w:val="single"/>
        </w:rPr>
      </w:pPr>
    </w:p>
    <w:p w14:paraId="3274F151" w14:textId="3414F395" w:rsidR="00AF5549" w:rsidRPr="00A75357" w:rsidRDefault="00AF5549" w:rsidP="00AF5549">
      <w:pPr>
        <w:ind w:left="5103" w:right="-567"/>
        <w:rPr>
          <w:rFonts w:ascii="Open Sans" w:hAnsi="Open Sans" w:cs="Open Sans"/>
          <w:iCs/>
          <w:sz w:val="20"/>
        </w:rPr>
      </w:pPr>
      <w:r w:rsidRPr="00517327">
        <w:rPr>
          <w:rFonts w:ascii="Open Sans" w:hAnsi="Open Sans" w:cs="Open Sans"/>
          <w:iCs/>
          <w:sz w:val="20"/>
        </w:rPr>
        <w:t>Merknad: Hvordan navneplatene skal brukes</w:t>
      </w:r>
      <w:r w:rsidR="002E2696" w:rsidRPr="00517327">
        <w:rPr>
          <w:rFonts w:ascii="Open Sans" w:hAnsi="Open Sans" w:cs="Open Sans"/>
          <w:iCs/>
          <w:sz w:val="20"/>
        </w:rPr>
        <w:t>;</w:t>
      </w:r>
      <w:r w:rsidRPr="00517327">
        <w:rPr>
          <w:rFonts w:ascii="Open Sans" w:hAnsi="Open Sans" w:cs="Open Sans"/>
          <w:iCs/>
          <w:sz w:val="20"/>
        </w:rPr>
        <w:t xml:space="preserve"> om det skal være plass til ett eller to navn, må være godt planlagt. Hvis det skal reserveres</w:t>
      </w:r>
      <w:r w:rsidRPr="00A75357">
        <w:rPr>
          <w:rFonts w:ascii="Open Sans" w:hAnsi="Open Sans" w:cs="Open Sans"/>
          <w:iCs/>
          <w:sz w:val="20"/>
        </w:rPr>
        <w:t xml:space="preserve"> plass, må det skje som festeavtale. Velg en av </w:t>
      </w:r>
      <w:r w:rsidRPr="00A75357">
        <w:rPr>
          <w:rFonts w:ascii="Open Sans" w:hAnsi="Open Sans" w:cs="Open Sans"/>
          <w:iCs/>
          <w:sz w:val="20"/>
        </w:rPr>
        <w:lastRenderedPageBreak/>
        <w:t>alternativene i siste setning over. Reguleringen kan være ulik mellom minnelunder.</w:t>
      </w:r>
    </w:p>
    <w:p w14:paraId="4B5A80F9" w14:textId="77777777" w:rsidR="00AF5549" w:rsidRPr="00A75357" w:rsidRDefault="00AF5549" w:rsidP="00AF5549">
      <w:pPr>
        <w:rPr>
          <w:rFonts w:ascii="Open Sans" w:hAnsi="Open Sans" w:cs="Open Sans"/>
          <w:sz w:val="22"/>
          <w:szCs w:val="22"/>
          <w:u w:val="single"/>
        </w:rPr>
      </w:pPr>
    </w:p>
    <w:bookmarkEnd w:id="8"/>
    <w:bookmarkEnd w:id="9"/>
    <w:p w14:paraId="6AA005D2" w14:textId="77777777" w:rsidR="00AF5549" w:rsidRPr="005879DC" w:rsidRDefault="00AF5549" w:rsidP="00AF5549">
      <w:pPr>
        <w:rPr>
          <w:rFonts w:ascii="Open Sans" w:hAnsi="Open Sans" w:cs="Open Sans"/>
          <w:iCs/>
          <w:sz w:val="22"/>
          <w:szCs w:val="22"/>
        </w:rPr>
      </w:pPr>
      <w:r w:rsidRPr="005879DC">
        <w:rPr>
          <w:rFonts w:ascii="Open Sans" w:hAnsi="Open Sans" w:cs="Open Sans"/>
          <w:iCs/>
          <w:sz w:val="22"/>
          <w:szCs w:val="22"/>
        </w:rPr>
        <w:t>Alt. 2</w:t>
      </w:r>
    </w:p>
    <w:p w14:paraId="180C35CA" w14:textId="332ABD83" w:rsidR="00AF5549" w:rsidRPr="00A75357" w:rsidRDefault="00AF5549" w:rsidP="00AF5549">
      <w:pPr>
        <w:rPr>
          <w:rFonts w:ascii="Open Sans" w:hAnsi="Open Sans" w:cs="Open Sans"/>
          <w:sz w:val="22"/>
          <w:szCs w:val="22"/>
        </w:rPr>
      </w:pPr>
      <w:r w:rsidRPr="00A75357">
        <w:rPr>
          <w:rFonts w:ascii="Open Sans" w:hAnsi="Open Sans" w:cs="Open Sans"/>
          <w:sz w:val="22"/>
          <w:szCs w:val="22"/>
        </w:rPr>
        <w:t>I navnet minnelund kan det ikke festes en grav i tillegg.</w:t>
      </w:r>
    </w:p>
    <w:p w14:paraId="27783A76" w14:textId="77777777" w:rsidR="00AF5549" w:rsidRPr="00A75357" w:rsidRDefault="00AF5549" w:rsidP="00AF5549">
      <w:pPr>
        <w:rPr>
          <w:rFonts w:ascii="Open Sans" w:hAnsi="Open Sans" w:cs="Open Sans"/>
          <w:sz w:val="22"/>
          <w:szCs w:val="22"/>
        </w:rPr>
      </w:pPr>
    </w:p>
    <w:p w14:paraId="4A677D8F"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 xml:space="preserve">Avgift for bruk av navnet minnelund betales fra det tidspunktet graven tas i bruk. </w:t>
      </w:r>
    </w:p>
    <w:p w14:paraId="7F48B5BB" w14:textId="77777777" w:rsidR="00AF5549" w:rsidRPr="00A75357" w:rsidRDefault="00AF5549" w:rsidP="00AF5549">
      <w:pPr>
        <w:rPr>
          <w:rFonts w:ascii="Open Sans" w:hAnsi="Open Sans" w:cs="Open Sans"/>
          <w:i/>
          <w:sz w:val="22"/>
          <w:szCs w:val="22"/>
          <w:u w:val="single"/>
        </w:rPr>
      </w:pPr>
      <w:bookmarkStart w:id="10" w:name="_Hlk64541923"/>
    </w:p>
    <w:p w14:paraId="2370BE85" w14:textId="1A29B493" w:rsidR="00AF5549" w:rsidRPr="00A75357" w:rsidRDefault="00AF5549" w:rsidP="00AF5549">
      <w:pPr>
        <w:ind w:left="4956"/>
        <w:rPr>
          <w:rFonts w:ascii="Open Sans" w:hAnsi="Open Sans" w:cs="Open Sans"/>
          <w:iCs/>
          <w:sz w:val="20"/>
        </w:rPr>
      </w:pPr>
      <w:r w:rsidRPr="00A75357">
        <w:rPr>
          <w:rFonts w:ascii="Open Sans" w:hAnsi="Open Sans" w:cs="Open Sans"/>
          <w:iCs/>
          <w:sz w:val="20"/>
        </w:rPr>
        <w:t>Merknad: Avgifter for bruk av navnet minnelund fastsettes av kommunen etter forslag fra gravplassmyndigheten, jf. gravplassloven § 21 andre avsnitt.</w:t>
      </w:r>
    </w:p>
    <w:p w14:paraId="3749CA43" w14:textId="77777777" w:rsidR="00AF5549" w:rsidRPr="00A75357" w:rsidRDefault="00AF5549" w:rsidP="00AF5549">
      <w:pPr>
        <w:rPr>
          <w:rFonts w:ascii="Open Sans" w:hAnsi="Open Sans" w:cs="Open Sans"/>
          <w:sz w:val="22"/>
          <w:szCs w:val="22"/>
        </w:rPr>
      </w:pPr>
    </w:p>
    <w:bookmarkEnd w:id="10"/>
    <w:p w14:paraId="24E12CEE"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Gravplassmyndigheten har ansvar for felles beplantning og stell i minnelunden. Det er ikke anledning til å opparbeide eget plantefelt for grav i minnelund. Det kan legges ned blomster og tennes gravlys, så lenge dette er innenfor gjeldende regler om brannvern, på sted anvist av gravplassmyndigheten.</w:t>
      </w:r>
    </w:p>
    <w:p w14:paraId="6D856FF7" w14:textId="77777777" w:rsidR="00AF5549" w:rsidRPr="00A75357" w:rsidRDefault="00AF5549" w:rsidP="00AF5549">
      <w:pPr>
        <w:rPr>
          <w:rFonts w:ascii="Open Sans" w:hAnsi="Open Sans" w:cs="Open Sans"/>
          <w:sz w:val="22"/>
          <w:szCs w:val="22"/>
        </w:rPr>
      </w:pPr>
    </w:p>
    <w:p w14:paraId="332537D7" w14:textId="77777777" w:rsidR="00AF5549" w:rsidRPr="00C30B91" w:rsidRDefault="00AF5549" w:rsidP="005879DC">
      <w:pPr>
        <w:pStyle w:val="Overskrift1"/>
        <w:rPr>
          <w:rFonts w:ascii="Open Sans" w:hAnsi="Open Sans" w:cs="Open Sans"/>
        </w:rPr>
      </w:pPr>
      <w:r w:rsidRPr="00C30B91">
        <w:rPr>
          <w:rFonts w:ascii="Open Sans" w:hAnsi="Open Sans" w:cs="Open Sans"/>
        </w:rPr>
        <w:t>§ 12. Bårerom</w:t>
      </w:r>
    </w:p>
    <w:p w14:paraId="35DBF62B" w14:textId="788186A3" w:rsidR="00AF5549" w:rsidRPr="00A75357" w:rsidRDefault="00AF5549" w:rsidP="00AF5549">
      <w:pPr>
        <w:rPr>
          <w:rFonts w:ascii="Open Sans" w:hAnsi="Open Sans" w:cs="Open Sans"/>
          <w:sz w:val="22"/>
          <w:szCs w:val="22"/>
        </w:rPr>
      </w:pPr>
      <w:r w:rsidRPr="00A75357">
        <w:rPr>
          <w:rFonts w:ascii="Open Sans" w:hAnsi="Open Sans" w:cs="Open Sans"/>
          <w:sz w:val="22"/>
          <w:szCs w:val="22"/>
        </w:rPr>
        <w:t xml:space="preserve">Bårerom stilles til disposisjon for den som sørger for gravferden av gravplassmyndigheten, og skal bare brukes til oppbevaring av </w:t>
      </w:r>
      <w:r w:rsidR="00340F81">
        <w:rPr>
          <w:rFonts w:ascii="Open Sans" w:hAnsi="Open Sans" w:cs="Open Sans"/>
          <w:sz w:val="22"/>
          <w:szCs w:val="22"/>
        </w:rPr>
        <w:t xml:space="preserve">den </w:t>
      </w:r>
      <w:r w:rsidRPr="00A75357">
        <w:rPr>
          <w:rFonts w:ascii="Open Sans" w:hAnsi="Open Sans" w:cs="Open Sans"/>
          <w:sz w:val="22"/>
          <w:szCs w:val="22"/>
        </w:rPr>
        <w:t>døde. Ingen har adgang uten tillatelse. Syning kan bare finne sted etter samtykke fra den som sørger for gravferden, og er de ansatte uvedkommende.</w:t>
      </w:r>
    </w:p>
    <w:p w14:paraId="527F98E6" w14:textId="77777777" w:rsidR="00AF5549" w:rsidRPr="00A75357" w:rsidRDefault="00AF5549" w:rsidP="00AF5549">
      <w:pPr>
        <w:rPr>
          <w:rFonts w:ascii="Open Sans" w:hAnsi="Open Sans" w:cs="Open Sans"/>
          <w:sz w:val="22"/>
          <w:szCs w:val="22"/>
        </w:rPr>
      </w:pPr>
    </w:p>
    <w:p w14:paraId="0419A220" w14:textId="77777777" w:rsidR="00AF5549" w:rsidRPr="00C30B91" w:rsidRDefault="00AF5549" w:rsidP="005879DC">
      <w:pPr>
        <w:pStyle w:val="Overskrift1"/>
        <w:rPr>
          <w:rFonts w:ascii="Open Sans" w:hAnsi="Open Sans" w:cs="Open Sans"/>
        </w:rPr>
      </w:pPr>
      <w:r w:rsidRPr="00C30B91">
        <w:rPr>
          <w:rFonts w:ascii="Open Sans" w:hAnsi="Open Sans" w:cs="Open Sans"/>
        </w:rPr>
        <w:t>§ 13. Næringsvirksomhet</w:t>
      </w:r>
    </w:p>
    <w:p w14:paraId="18A2357D" w14:textId="5B040453" w:rsidR="00AF5549" w:rsidRPr="00A75357" w:rsidRDefault="00AF5549" w:rsidP="00AF5549">
      <w:pPr>
        <w:rPr>
          <w:rFonts w:ascii="Open Sans" w:hAnsi="Open Sans" w:cs="Open Sans"/>
          <w:sz w:val="22"/>
          <w:szCs w:val="22"/>
        </w:rPr>
      </w:pPr>
      <w:r w:rsidRPr="00A75357">
        <w:rPr>
          <w:rFonts w:ascii="Open Sans" w:hAnsi="Open Sans" w:cs="Open Sans"/>
          <w:sz w:val="22"/>
          <w:szCs w:val="22"/>
        </w:rPr>
        <w:t>Næringsdrivende som ønsker å drive virksomhet på gravplassen skal innhente tillatelse fra gravplassmyndigheten. Tillatelsen kan tilbakekalles dersom vedkommende ikke retter seg etter de regler som gjelder. Slik virksomhet kan bare omfatte montering, sikring og vedlikehold av gravminner og beplantning og stell av graver.</w:t>
      </w:r>
    </w:p>
    <w:p w14:paraId="21EABCED" w14:textId="77777777" w:rsidR="00AF5549" w:rsidRPr="00A75357" w:rsidRDefault="00AF5549" w:rsidP="00AF5549">
      <w:pPr>
        <w:rPr>
          <w:rFonts w:ascii="Open Sans" w:hAnsi="Open Sans" w:cs="Open Sans"/>
          <w:sz w:val="22"/>
          <w:szCs w:val="22"/>
        </w:rPr>
      </w:pPr>
    </w:p>
    <w:p w14:paraId="455E92A2" w14:textId="77777777" w:rsidR="00AF5549" w:rsidRPr="00A75357" w:rsidRDefault="00AF5549" w:rsidP="00AF5549">
      <w:pPr>
        <w:ind w:left="4950"/>
        <w:rPr>
          <w:rFonts w:ascii="Open Sans" w:hAnsi="Open Sans" w:cs="Open Sans"/>
          <w:sz w:val="20"/>
        </w:rPr>
      </w:pPr>
      <w:r w:rsidRPr="00A75357">
        <w:rPr>
          <w:rFonts w:ascii="Open Sans" w:hAnsi="Open Sans" w:cs="Open Sans"/>
          <w:sz w:val="20"/>
        </w:rPr>
        <w:t>Merknad: Dersom det fungerer godt med næringsdrivende på gravplassene uten en tillatelsesordning, er det ikke gitt at man skal ha en slik bestemmelse.</w:t>
      </w:r>
    </w:p>
    <w:p w14:paraId="582C3614" w14:textId="77777777" w:rsidR="00AF5549" w:rsidRPr="00A75357" w:rsidRDefault="00AF5549" w:rsidP="00AF5549">
      <w:pPr>
        <w:rPr>
          <w:rFonts w:ascii="Open Sans" w:hAnsi="Open Sans" w:cs="Open Sans"/>
          <w:sz w:val="22"/>
          <w:szCs w:val="22"/>
        </w:rPr>
      </w:pPr>
    </w:p>
    <w:p w14:paraId="33238651" w14:textId="77777777" w:rsidR="00AF5549" w:rsidRPr="00C30B91" w:rsidRDefault="00AF5549" w:rsidP="005879DC">
      <w:pPr>
        <w:pStyle w:val="Overskrift1"/>
        <w:rPr>
          <w:rFonts w:ascii="Open Sans" w:hAnsi="Open Sans" w:cs="Open Sans"/>
        </w:rPr>
      </w:pPr>
      <w:r w:rsidRPr="00C30B91">
        <w:rPr>
          <w:rFonts w:ascii="Open Sans" w:hAnsi="Open Sans" w:cs="Open Sans"/>
        </w:rPr>
        <w:t>§ 14. Arbeid på gravplassene</w:t>
      </w:r>
    </w:p>
    <w:p w14:paraId="74E49E39"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Anleggs- og vedlikeholdsarbeid skal skje hverdager i arbeidstiden (kl. 07:00-17:00) og må ikke utføres på søndager, helligdager eller offentlige høytidsdager. Intet arbeid på gravplassen må være til sjenanse for seremonier eller rituelle handlinger på gravplass eller i bygning på gravplass. Næringsdrivende kan kun kjøre på gravplassen i den grad det er nødvendig for å utføre arbeidet. Slik kjøring skal skje ekstra hensynsfullt.</w:t>
      </w:r>
    </w:p>
    <w:p w14:paraId="0196F7E2" w14:textId="77777777" w:rsidR="00AF5549" w:rsidRPr="00A75357" w:rsidRDefault="00AF5549" w:rsidP="00AF5549">
      <w:pPr>
        <w:rPr>
          <w:rFonts w:ascii="Open Sans" w:hAnsi="Open Sans" w:cs="Open Sans"/>
          <w:sz w:val="22"/>
          <w:szCs w:val="22"/>
        </w:rPr>
      </w:pPr>
    </w:p>
    <w:p w14:paraId="17B0404B" w14:textId="77777777" w:rsidR="00AF5549" w:rsidRPr="00517327" w:rsidRDefault="00AF5549" w:rsidP="005879DC">
      <w:pPr>
        <w:pStyle w:val="Overskrift1"/>
        <w:rPr>
          <w:rFonts w:ascii="Open Sans" w:hAnsi="Open Sans" w:cs="Open Sans"/>
        </w:rPr>
      </w:pPr>
      <w:r w:rsidRPr="00517327">
        <w:rPr>
          <w:rFonts w:ascii="Open Sans" w:hAnsi="Open Sans" w:cs="Open Sans"/>
        </w:rPr>
        <w:t>§ 15. Dispensasjon fra vedtektene</w:t>
      </w:r>
    </w:p>
    <w:p w14:paraId="5F9F30A5" w14:textId="17CC84D3" w:rsidR="00AF5549" w:rsidRPr="00517327" w:rsidRDefault="00AF5549" w:rsidP="00AF5549">
      <w:pPr>
        <w:rPr>
          <w:rFonts w:ascii="Open Sans" w:hAnsi="Open Sans" w:cs="Open Sans"/>
          <w:sz w:val="22"/>
          <w:szCs w:val="22"/>
        </w:rPr>
      </w:pPr>
      <w:r w:rsidRPr="00517327">
        <w:rPr>
          <w:rFonts w:ascii="Open Sans" w:hAnsi="Open Sans" w:cs="Open Sans"/>
          <w:sz w:val="22"/>
          <w:szCs w:val="22"/>
        </w:rPr>
        <w:t>Gravplassmyndigheten kan i særlige tilfeller og innenfor rammen av gravplasslov</w:t>
      </w:r>
      <w:r w:rsidR="002E2696" w:rsidRPr="00517327">
        <w:rPr>
          <w:rFonts w:ascii="Open Sans" w:hAnsi="Open Sans" w:cs="Open Sans"/>
          <w:sz w:val="22"/>
          <w:szCs w:val="22"/>
        </w:rPr>
        <w:t>en</w:t>
      </w:r>
      <w:r w:rsidRPr="00517327">
        <w:rPr>
          <w:rFonts w:ascii="Open Sans" w:hAnsi="Open Sans" w:cs="Open Sans"/>
          <w:sz w:val="22"/>
          <w:szCs w:val="22"/>
        </w:rPr>
        <w:t xml:space="preserve"> og gjeldende forskrifter fravike §§ x, y, z og æ i vedtektene.</w:t>
      </w:r>
    </w:p>
    <w:p w14:paraId="791A2682" w14:textId="77777777" w:rsidR="00AF5549" w:rsidRPr="00517327" w:rsidRDefault="00AF5549" w:rsidP="00AF5549">
      <w:pPr>
        <w:rPr>
          <w:rFonts w:ascii="Open Sans" w:hAnsi="Open Sans" w:cs="Open Sans"/>
          <w:sz w:val="22"/>
          <w:szCs w:val="22"/>
        </w:rPr>
      </w:pPr>
      <w:bookmarkStart w:id="11" w:name="_Hlk64542310"/>
    </w:p>
    <w:p w14:paraId="7B44356B" w14:textId="44CCCF1A" w:rsidR="00AF5549" w:rsidRPr="00517327" w:rsidRDefault="00AF5549" w:rsidP="00AF5549">
      <w:pPr>
        <w:ind w:left="5103" w:right="-567"/>
        <w:rPr>
          <w:rFonts w:ascii="Open Sans" w:hAnsi="Open Sans" w:cs="Open Sans"/>
          <w:iCs/>
          <w:sz w:val="20"/>
        </w:rPr>
      </w:pPr>
      <w:r w:rsidRPr="00517327">
        <w:rPr>
          <w:rFonts w:ascii="Open Sans" w:hAnsi="Open Sans" w:cs="Open Sans"/>
          <w:iCs/>
          <w:sz w:val="20"/>
        </w:rPr>
        <w:lastRenderedPageBreak/>
        <w:t xml:space="preserve">Merknad: Vurder hvilke bestemmelser som </w:t>
      </w:r>
      <w:r w:rsidR="002E2696" w:rsidRPr="00517327">
        <w:rPr>
          <w:rFonts w:ascii="Open Sans" w:hAnsi="Open Sans" w:cs="Open Sans"/>
          <w:iCs/>
          <w:sz w:val="20"/>
        </w:rPr>
        <w:t xml:space="preserve">kan </w:t>
      </w:r>
      <w:r w:rsidRPr="00517327">
        <w:rPr>
          <w:rFonts w:ascii="Open Sans" w:hAnsi="Open Sans" w:cs="Open Sans"/>
          <w:iCs/>
          <w:sz w:val="20"/>
        </w:rPr>
        <w:t xml:space="preserve">dispenseres fra. </w:t>
      </w:r>
    </w:p>
    <w:p w14:paraId="54F5D47B" w14:textId="77777777" w:rsidR="00AF5549" w:rsidRPr="00517327" w:rsidRDefault="00AF5549" w:rsidP="00AF5549">
      <w:pPr>
        <w:rPr>
          <w:rFonts w:ascii="Open Sans" w:hAnsi="Open Sans" w:cs="Open Sans"/>
          <w:b/>
          <w:sz w:val="22"/>
          <w:szCs w:val="22"/>
        </w:rPr>
      </w:pPr>
      <w:bookmarkStart w:id="12" w:name="_Hlk64531789"/>
      <w:bookmarkEnd w:id="11"/>
    </w:p>
    <w:p w14:paraId="75E564F2" w14:textId="77777777" w:rsidR="00AF5549" w:rsidRPr="00AF2760" w:rsidRDefault="00AF5549" w:rsidP="005879DC">
      <w:pPr>
        <w:pStyle w:val="Overskrift1"/>
        <w:rPr>
          <w:rFonts w:ascii="Open Sans" w:hAnsi="Open Sans" w:cs="Open Sans"/>
        </w:rPr>
      </w:pPr>
      <w:r w:rsidRPr="00AF2760">
        <w:rPr>
          <w:rFonts w:ascii="Open Sans" w:hAnsi="Open Sans" w:cs="Open Sans"/>
        </w:rPr>
        <w:t>§ 16. Ikrafttredelse og opphevelse av eldre vedtekter</w:t>
      </w:r>
    </w:p>
    <w:p w14:paraId="7C5E9830" w14:textId="33FB14FF" w:rsidR="00AF5549" w:rsidRPr="00A75357" w:rsidRDefault="00AF2760" w:rsidP="00AF5549">
      <w:pPr>
        <w:rPr>
          <w:rFonts w:ascii="Open Sans" w:hAnsi="Open Sans" w:cs="Open Sans"/>
          <w:sz w:val="22"/>
          <w:szCs w:val="22"/>
        </w:rPr>
      </w:pPr>
      <w:r w:rsidRPr="00C9516C">
        <w:rPr>
          <w:rFonts w:ascii="Open Sans" w:eastAsiaTheme="minorHAnsi" w:hAnsi="Open Sans" w:cs="Open Sans"/>
          <w:sz w:val="22"/>
          <w:szCs w:val="22"/>
          <w:lang w:eastAsia="en-US"/>
          <w14:ligatures w14:val="standardContextual"/>
        </w:rPr>
        <w:t xml:space="preserve">Forskriften trer i kraft </w:t>
      </w:r>
      <w:r w:rsidR="003B1807">
        <w:rPr>
          <w:rFonts w:ascii="Open Sans" w:eastAsiaTheme="minorHAnsi" w:hAnsi="Open Sans" w:cs="Open Sans"/>
          <w:sz w:val="22"/>
          <w:szCs w:val="22"/>
          <w:lang w:eastAsia="en-US"/>
          <w14:ligatures w14:val="standardContextual"/>
        </w:rPr>
        <w:t xml:space="preserve">30 dager </w:t>
      </w:r>
      <w:r w:rsidRPr="00C9516C">
        <w:rPr>
          <w:rFonts w:ascii="Open Sans" w:eastAsiaTheme="minorHAnsi" w:hAnsi="Open Sans" w:cs="Open Sans"/>
          <w:sz w:val="22"/>
          <w:szCs w:val="22"/>
          <w:lang w:eastAsia="en-US"/>
          <w14:ligatures w14:val="standardContextual"/>
        </w:rPr>
        <w:t>fra kunngjøring i Norsk Lovtidend</w:t>
      </w:r>
      <w:r w:rsidR="00AF5549" w:rsidRPr="00C9516C">
        <w:rPr>
          <w:rFonts w:ascii="Open Sans" w:hAnsi="Open Sans" w:cs="Open Sans"/>
          <w:sz w:val="22"/>
          <w:szCs w:val="22"/>
        </w:rPr>
        <w:t xml:space="preserve">. </w:t>
      </w:r>
      <w:r w:rsidR="00AF5549" w:rsidRPr="00AF2760">
        <w:rPr>
          <w:rFonts w:ascii="Open Sans" w:hAnsi="Open Sans" w:cs="Open Sans"/>
          <w:sz w:val="22"/>
          <w:szCs w:val="22"/>
        </w:rPr>
        <w:t xml:space="preserve">Fra samme tid oppheves </w:t>
      </w:r>
      <w:hyperlink r:id="rId7" w:history="1">
        <w:r w:rsidR="00AF5549" w:rsidRPr="00AF2760">
          <w:rPr>
            <w:rFonts w:ascii="Open Sans" w:hAnsi="Open Sans" w:cs="Open Sans"/>
            <w:sz w:val="22"/>
            <w:szCs w:val="22"/>
          </w:rPr>
          <w:t xml:space="preserve">vedtekter (sett inn eldre vedtekters dato og ev. nummer) for gravplassene i </w:t>
        </w:r>
        <w:r w:rsidR="00DF1AEA">
          <w:rPr>
            <w:rFonts w:ascii="Open Sans" w:hAnsi="Open Sans" w:cs="Open Sans"/>
            <w:sz w:val="22"/>
            <w:szCs w:val="22"/>
          </w:rPr>
          <w:t>……</w:t>
        </w:r>
        <w:r w:rsidR="00AF5549" w:rsidRPr="00AF2760">
          <w:rPr>
            <w:rFonts w:ascii="Open Sans" w:hAnsi="Open Sans" w:cs="Open Sans"/>
            <w:sz w:val="22"/>
            <w:szCs w:val="22"/>
          </w:rPr>
          <w:t xml:space="preserve"> kommune, </w:t>
        </w:r>
      </w:hyperlink>
      <w:r w:rsidR="00AF5549" w:rsidRPr="00A75357">
        <w:rPr>
          <w:rFonts w:ascii="Open Sans" w:hAnsi="Open Sans" w:cs="Open Sans"/>
          <w:sz w:val="22"/>
          <w:szCs w:val="22"/>
        </w:rPr>
        <w:t>YY (erstatt YY med rett fylke).</w:t>
      </w:r>
    </w:p>
    <w:p w14:paraId="54016871" w14:textId="77777777" w:rsidR="00AF5549" w:rsidRPr="00A75357" w:rsidRDefault="00AF5549" w:rsidP="00AF5549">
      <w:pPr>
        <w:rPr>
          <w:rFonts w:ascii="Open Sans" w:hAnsi="Open Sans" w:cs="Open Sans"/>
          <w:sz w:val="22"/>
          <w:szCs w:val="22"/>
        </w:rPr>
      </w:pPr>
    </w:p>
    <w:p w14:paraId="1069D274" w14:textId="5163B8A2" w:rsidR="00AF5549" w:rsidRDefault="00AF5549" w:rsidP="00AF5549">
      <w:pPr>
        <w:ind w:left="5103" w:right="-567"/>
        <w:rPr>
          <w:rFonts w:ascii="Open Sans" w:hAnsi="Open Sans" w:cs="Open Sans"/>
          <w:iCs/>
          <w:sz w:val="20"/>
        </w:rPr>
      </w:pPr>
      <w:r w:rsidRPr="00A75357">
        <w:rPr>
          <w:rFonts w:ascii="Open Sans" w:hAnsi="Open Sans" w:cs="Open Sans"/>
          <w:iCs/>
          <w:sz w:val="20"/>
        </w:rPr>
        <w:t>Merknad: Denne bestemmelsen er aktuell der eldre vedtekter oppheves i sin helhet og ny forskrift om gravplassvedtekter vedtas.</w:t>
      </w:r>
    </w:p>
    <w:p w14:paraId="6FA88D1B" w14:textId="77777777" w:rsidR="003B1807" w:rsidRDefault="003B1807" w:rsidP="00AF5549">
      <w:pPr>
        <w:ind w:left="5103" w:right="-567"/>
        <w:rPr>
          <w:rFonts w:ascii="Open Sans" w:hAnsi="Open Sans" w:cs="Open Sans"/>
          <w:iCs/>
          <w:sz w:val="20"/>
        </w:rPr>
      </w:pPr>
    </w:p>
    <w:p w14:paraId="07BE6670" w14:textId="77777777" w:rsidR="003B1807" w:rsidRPr="006452DC" w:rsidRDefault="003B1807" w:rsidP="003B1807">
      <w:pPr>
        <w:ind w:left="5103" w:right="-567"/>
        <w:rPr>
          <w:rFonts w:ascii="Open Sans" w:hAnsi="Open Sans" w:cs="Open Sans"/>
          <w:sz w:val="20"/>
        </w:rPr>
      </w:pPr>
      <w:r w:rsidRPr="006452DC">
        <w:rPr>
          <w:rFonts w:ascii="Open Sans" w:hAnsi="Open Sans" w:cs="Open Sans"/>
          <w:sz w:val="20"/>
        </w:rPr>
        <w:t xml:space="preserve">Dersom endring av vedtektene medfører konsekvenser for næringsdrivende (for eksempel arbeidstid og kjøring på gravplass), bør det vurderes om ikrafttredelse skal settes lengre frem i tid.  </w:t>
      </w:r>
    </w:p>
    <w:p w14:paraId="2E6C7A6E" w14:textId="77777777" w:rsidR="003B1807" w:rsidRPr="006452DC" w:rsidRDefault="003B1807" w:rsidP="003B1807">
      <w:pPr>
        <w:ind w:left="5103" w:right="-567"/>
        <w:rPr>
          <w:rFonts w:ascii="Open Sans" w:hAnsi="Open Sans" w:cs="Open Sans"/>
          <w:sz w:val="20"/>
        </w:rPr>
      </w:pPr>
    </w:p>
    <w:p w14:paraId="12A19A17" w14:textId="77777777" w:rsidR="003B1807" w:rsidRPr="006452DC" w:rsidRDefault="003B1807" w:rsidP="003B1807">
      <w:pPr>
        <w:ind w:left="5103" w:right="-567"/>
        <w:rPr>
          <w:rFonts w:ascii="Open Sans" w:hAnsi="Open Sans" w:cs="Open Sans"/>
          <w:sz w:val="20"/>
        </w:rPr>
      </w:pPr>
      <w:r w:rsidRPr="006452DC">
        <w:rPr>
          <w:rFonts w:ascii="Open Sans" w:hAnsi="Open Sans" w:cs="Open Sans"/>
          <w:sz w:val="20"/>
        </w:rPr>
        <w:t>Tidspunkt</w:t>
      </w:r>
      <w:r>
        <w:rPr>
          <w:rFonts w:ascii="Open Sans" w:hAnsi="Open Sans" w:cs="Open Sans"/>
          <w:sz w:val="20"/>
        </w:rPr>
        <w:t>et</w:t>
      </w:r>
      <w:r w:rsidRPr="006452DC">
        <w:rPr>
          <w:rFonts w:ascii="Open Sans" w:hAnsi="Open Sans" w:cs="Open Sans"/>
          <w:sz w:val="20"/>
        </w:rPr>
        <w:t xml:space="preserve"> for ikrafttredelse kan settes med en </w:t>
      </w:r>
      <w:r>
        <w:rPr>
          <w:rFonts w:ascii="Open Sans" w:hAnsi="Open Sans" w:cs="Open Sans"/>
          <w:sz w:val="20"/>
        </w:rPr>
        <w:t xml:space="preserve">fast </w:t>
      </w:r>
      <w:r w:rsidRPr="006452DC">
        <w:rPr>
          <w:rFonts w:ascii="Open Sans" w:hAnsi="Open Sans" w:cs="Open Sans"/>
          <w:sz w:val="20"/>
        </w:rPr>
        <w:t>dato dersom denne blir mer enn 30 dager</w:t>
      </w:r>
      <w:r>
        <w:rPr>
          <w:rFonts w:ascii="Open Sans" w:hAnsi="Open Sans" w:cs="Open Sans"/>
          <w:sz w:val="20"/>
        </w:rPr>
        <w:t xml:space="preserve"> fram i tid</w:t>
      </w:r>
      <w:r w:rsidRPr="006452DC">
        <w:rPr>
          <w:rFonts w:ascii="Open Sans" w:hAnsi="Open Sans" w:cs="Open Sans"/>
          <w:sz w:val="20"/>
        </w:rPr>
        <w:t xml:space="preserve">.  </w:t>
      </w:r>
    </w:p>
    <w:p w14:paraId="5CA12CCF" w14:textId="77777777" w:rsidR="003B1807" w:rsidRPr="006452DC" w:rsidRDefault="003B1807" w:rsidP="003B1807">
      <w:pPr>
        <w:ind w:left="5103" w:right="-567"/>
        <w:rPr>
          <w:rFonts w:ascii="Open Sans" w:hAnsi="Open Sans" w:cs="Open Sans"/>
          <w:sz w:val="20"/>
        </w:rPr>
      </w:pPr>
    </w:p>
    <w:p w14:paraId="2E40F3D7" w14:textId="2D7B05EA" w:rsidR="003B1807" w:rsidRPr="006452DC" w:rsidRDefault="003B1807" w:rsidP="003B1807">
      <w:pPr>
        <w:ind w:left="5103" w:right="-567"/>
        <w:rPr>
          <w:rFonts w:ascii="Open Sans" w:hAnsi="Open Sans" w:cs="Open Sans"/>
          <w:sz w:val="20"/>
        </w:rPr>
      </w:pPr>
      <w:r w:rsidRPr="006452DC">
        <w:rPr>
          <w:rFonts w:ascii="Open Sans" w:hAnsi="Open Sans" w:cs="Open Sans"/>
          <w:sz w:val="20"/>
        </w:rPr>
        <w:t xml:space="preserve">Forskriften kan </w:t>
      </w:r>
      <w:r>
        <w:rPr>
          <w:rFonts w:ascii="Open Sans" w:hAnsi="Open Sans" w:cs="Open Sans"/>
          <w:sz w:val="20"/>
        </w:rPr>
        <w:t>ellers</w:t>
      </w:r>
      <w:r w:rsidRPr="006452DC">
        <w:rPr>
          <w:rFonts w:ascii="Open Sans" w:hAnsi="Open Sans" w:cs="Open Sans"/>
          <w:sz w:val="20"/>
        </w:rPr>
        <w:t xml:space="preserve"> tre i kraft ved kunngjøring. Bruk da følgende tekst: «Forskriften t</w:t>
      </w:r>
      <w:r>
        <w:rPr>
          <w:rFonts w:ascii="Open Sans" w:hAnsi="Open Sans" w:cs="Open Sans"/>
          <w:sz w:val="20"/>
        </w:rPr>
        <w:t>r</w:t>
      </w:r>
      <w:r w:rsidRPr="006452DC">
        <w:rPr>
          <w:rFonts w:ascii="Open Sans" w:hAnsi="Open Sans" w:cs="Open Sans"/>
          <w:sz w:val="20"/>
        </w:rPr>
        <w:t>er i kraft fra kunngjøring i Norsk Lovtidend.»</w:t>
      </w:r>
    </w:p>
    <w:p w14:paraId="4656B72F" w14:textId="77777777" w:rsidR="003B1807" w:rsidRDefault="003B1807" w:rsidP="00AF5549">
      <w:pPr>
        <w:ind w:left="5103" w:right="-567"/>
        <w:rPr>
          <w:rFonts w:ascii="Open Sans" w:hAnsi="Open Sans" w:cs="Open Sans"/>
          <w:iCs/>
          <w:sz w:val="20"/>
        </w:rPr>
      </w:pPr>
    </w:p>
    <w:p w14:paraId="46BB63F6" w14:textId="77777777" w:rsidR="00AF5549" w:rsidRPr="00A75357" w:rsidRDefault="00AF5549" w:rsidP="00AF5549">
      <w:pPr>
        <w:rPr>
          <w:rFonts w:ascii="Open Sans" w:hAnsi="Open Sans" w:cs="Open Sans"/>
          <w:b/>
          <w:sz w:val="22"/>
          <w:szCs w:val="22"/>
        </w:rPr>
      </w:pPr>
    </w:p>
    <w:p w14:paraId="1DF6BA92" w14:textId="77777777" w:rsidR="00AF5549" w:rsidRPr="00A75357" w:rsidRDefault="00AF5549" w:rsidP="00AF5549">
      <w:pPr>
        <w:rPr>
          <w:rFonts w:ascii="Open Sans" w:hAnsi="Open Sans" w:cs="Open Sans"/>
          <w:b/>
          <w:sz w:val="22"/>
          <w:szCs w:val="22"/>
        </w:rPr>
      </w:pPr>
    </w:p>
    <w:p w14:paraId="1D604397" w14:textId="77777777" w:rsidR="00AF5549" w:rsidRPr="00A75357" w:rsidRDefault="00AF5549" w:rsidP="00AF5549">
      <w:pPr>
        <w:rPr>
          <w:rFonts w:ascii="Open Sans" w:hAnsi="Open Sans" w:cs="Open Sans"/>
          <w:b/>
          <w:sz w:val="22"/>
          <w:szCs w:val="22"/>
        </w:rPr>
      </w:pPr>
    </w:p>
    <w:p w14:paraId="110DB573" w14:textId="77777777" w:rsidR="00AF5549" w:rsidRPr="00A75357" w:rsidRDefault="00AF5549" w:rsidP="00AF5549">
      <w:pPr>
        <w:rPr>
          <w:rFonts w:ascii="Open Sans" w:hAnsi="Open Sans" w:cs="Open Sans"/>
          <w:b/>
          <w:sz w:val="22"/>
          <w:szCs w:val="22"/>
        </w:rPr>
      </w:pPr>
    </w:p>
    <w:p w14:paraId="55F6BC17" w14:textId="488FFB39" w:rsidR="00DF1AEA" w:rsidRDefault="00DF1AEA">
      <w:pPr>
        <w:spacing w:after="160" w:line="259" w:lineRule="auto"/>
        <w:rPr>
          <w:rFonts w:ascii="Open Sans" w:hAnsi="Open Sans" w:cs="Open Sans"/>
          <w:b/>
          <w:sz w:val="22"/>
          <w:szCs w:val="22"/>
        </w:rPr>
      </w:pPr>
      <w:r>
        <w:rPr>
          <w:rFonts w:ascii="Open Sans" w:hAnsi="Open Sans" w:cs="Open Sans"/>
          <w:b/>
          <w:sz w:val="22"/>
          <w:szCs w:val="22"/>
        </w:rPr>
        <w:br w:type="page"/>
      </w:r>
    </w:p>
    <w:p w14:paraId="0AD161A1" w14:textId="02419BEA" w:rsidR="00AF5549" w:rsidRPr="006B28D6" w:rsidRDefault="00AF5549" w:rsidP="005879DC">
      <w:pPr>
        <w:pStyle w:val="Overskrift1"/>
        <w:rPr>
          <w:rFonts w:ascii="Open Sans" w:hAnsi="Open Sans" w:cs="Open Sans"/>
        </w:rPr>
      </w:pPr>
      <w:r w:rsidRPr="006B28D6">
        <w:rPr>
          <w:rFonts w:ascii="Open Sans" w:hAnsi="Open Sans" w:cs="Open Sans"/>
        </w:rPr>
        <w:lastRenderedPageBreak/>
        <w:t>Følgende bestemmelser skal / bør / kan også inngå i vedtektene der dette er aktuelt:</w:t>
      </w:r>
      <w:bookmarkEnd w:id="12"/>
      <w:r w:rsidRPr="006B28D6">
        <w:rPr>
          <w:rFonts w:ascii="Open Sans" w:hAnsi="Open Sans" w:cs="Open Sans"/>
        </w:rPr>
        <w:t xml:space="preserve"> </w:t>
      </w:r>
    </w:p>
    <w:p w14:paraId="1D9B268C" w14:textId="77777777" w:rsidR="00AF5549" w:rsidRPr="00A75357" w:rsidRDefault="00AF5549" w:rsidP="00AF5549">
      <w:pPr>
        <w:rPr>
          <w:rFonts w:ascii="Open Sans" w:hAnsi="Open Sans" w:cs="Open Sans"/>
          <w:sz w:val="22"/>
          <w:szCs w:val="22"/>
        </w:rPr>
      </w:pPr>
    </w:p>
    <w:p w14:paraId="1A9B5A52" w14:textId="1BB1D027" w:rsidR="00AF5549" w:rsidRPr="00A75357" w:rsidRDefault="00AF5549" w:rsidP="00AF5549">
      <w:pPr>
        <w:rPr>
          <w:rFonts w:ascii="Open Sans" w:hAnsi="Open Sans" w:cs="Open Sans"/>
          <w:sz w:val="22"/>
          <w:szCs w:val="22"/>
        </w:rPr>
      </w:pPr>
      <w:bookmarkStart w:id="13" w:name="_Hlk64531826"/>
      <w:r w:rsidRPr="00A75357">
        <w:rPr>
          <w:rFonts w:ascii="Open Sans" w:hAnsi="Open Sans" w:cs="Open Sans"/>
          <w:sz w:val="22"/>
          <w:szCs w:val="22"/>
        </w:rPr>
        <w:t>Gravplassforskriften § 13 fjerde avsnitt: Bestemmelser om fravik av dimensjonskrav for kistegrav</w:t>
      </w:r>
      <w:r w:rsidR="00A60226">
        <w:rPr>
          <w:rFonts w:ascii="Open Sans" w:hAnsi="Open Sans" w:cs="Open Sans"/>
          <w:sz w:val="22"/>
          <w:szCs w:val="22"/>
        </w:rPr>
        <w:t>.</w:t>
      </w:r>
    </w:p>
    <w:p w14:paraId="54E4C2D2" w14:textId="77777777" w:rsidR="00AF5549" w:rsidRPr="00A75357" w:rsidRDefault="00AF5549" w:rsidP="00AF5549">
      <w:pPr>
        <w:rPr>
          <w:rFonts w:ascii="Open Sans" w:hAnsi="Open Sans" w:cs="Open Sans"/>
          <w:sz w:val="22"/>
          <w:szCs w:val="22"/>
        </w:rPr>
      </w:pPr>
    </w:p>
    <w:p w14:paraId="6712D39E" w14:textId="0F8B2AC8" w:rsidR="00AF5549" w:rsidRPr="00A75357" w:rsidRDefault="00AF5549" w:rsidP="00AF5549">
      <w:pPr>
        <w:rPr>
          <w:rFonts w:ascii="Open Sans" w:hAnsi="Open Sans" w:cs="Open Sans"/>
          <w:sz w:val="22"/>
          <w:szCs w:val="22"/>
        </w:rPr>
      </w:pPr>
      <w:r w:rsidRPr="00A75357">
        <w:rPr>
          <w:rFonts w:ascii="Open Sans" w:hAnsi="Open Sans" w:cs="Open Sans"/>
          <w:sz w:val="22"/>
          <w:szCs w:val="22"/>
        </w:rPr>
        <w:t>Gravplassforskriften § 23 tredje avsnitt: Særskilte bestemmelser for gravminnene ved nye anlegg og utvidelse av gravplass</w:t>
      </w:r>
      <w:r w:rsidR="00A60226">
        <w:rPr>
          <w:rFonts w:ascii="Open Sans" w:hAnsi="Open Sans" w:cs="Open Sans"/>
          <w:sz w:val="22"/>
          <w:szCs w:val="22"/>
        </w:rPr>
        <w:t>.</w:t>
      </w:r>
      <w:r w:rsidRPr="00A75357">
        <w:rPr>
          <w:rFonts w:ascii="Open Sans" w:hAnsi="Open Sans" w:cs="Open Sans"/>
          <w:sz w:val="22"/>
          <w:szCs w:val="22"/>
        </w:rPr>
        <w:t xml:space="preserve"> </w:t>
      </w:r>
    </w:p>
    <w:p w14:paraId="584D52BA" w14:textId="77777777" w:rsidR="00AF5549" w:rsidRPr="00A75357" w:rsidRDefault="00AF5549" w:rsidP="00AF5549">
      <w:pPr>
        <w:rPr>
          <w:rFonts w:ascii="Open Sans" w:hAnsi="Open Sans" w:cs="Open Sans"/>
          <w:sz w:val="22"/>
          <w:szCs w:val="22"/>
        </w:rPr>
      </w:pPr>
    </w:p>
    <w:p w14:paraId="296B8CDA" w14:textId="488CF301" w:rsidR="00AF5549" w:rsidRPr="00A75357" w:rsidRDefault="00AF5549" w:rsidP="00AF5549">
      <w:pPr>
        <w:rPr>
          <w:rFonts w:ascii="Open Sans" w:hAnsi="Open Sans" w:cs="Open Sans"/>
          <w:sz w:val="22"/>
          <w:szCs w:val="22"/>
        </w:rPr>
      </w:pPr>
      <w:r w:rsidRPr="00A75357">
        <w:rPr>
          <w:rFonts w:ascii="Open Sans" w:hAnsi="Open Sans" w:cs="Open Sans"/>
          <w:sz w:val="22"/>
          <w:szCs w:val="22"/>
        </w:rPr>
        <w:t>Gravplassforskriften § 24 tredje avsnitt: Særskilte bestemmelser om sikring av gravminner ved nye anlegg, utvidelse og vesentlig endring av gravplass.</w:t>
      </w:r>
    </w:p>
    <w:p w14:paraId="1E075486" w14:textId="77777777" w:rsidR="00AF5549" w:rsidRPr="00A75357" w:rsidRDefault="00AF5549" w:rsidP="00AF5549">
      <w:pPr>
        <w:rPr>
          <w:rFonts w:ascii="Open Sans" w:hAnsi="Open Sans" w:cs="Open Sans"/>
          <w:sz w:val="22"/>
          <w:szCs w:val="22"/>
        </w:rPr>
      </w:pPr>
    </w:p>
    <w:p w14:paraId="1A425D8B" w14:textId="18A7A79F" w:rsidR="00AF5549" w:rsidRPr="00A75357" w:rsidRDefault="00AF5549" w:rsidP="00AF5549">
      <w:pPr>
        <w:rPr>
          <w:rFonts w:ascii="Open Sans" w:hAnsi="Open Sans" w:cs="Open Sans"/>
          <w:sz w:val="22"/>
          <w:szCs w:val="22"/>
        </w:rPr>
      </w:pPr>
      <w:r w:rsidRPr="00A75357">
        <w:rPr>
          <w:rFonts w:ascii="Open Sans" w:hAnsi="Open Sans" w:cs="Open Sans"/>
          <w:sz w:val="22"/>
          <w:szCs w:val="22"/>
        </w:rPr>
        <w:t>Gravplassforskriften § 27 andre avsnitt: Egne bestemmelser for de områder eller graver som vedtas bevart</w:t>
      </w:r>
      <w:r w:rsidR="00DF1AEA">
        <w:rPr>
          <w:rFonts w:ascii="Open Sans" w:hAnsi="Open Sans" w:cs="Open Sans"/>
          <w:sz w:val="22"/>
          <w:szCs w:val="22"/>
        </w:rPr>
        <w:t>. (V</w:t>
      </w:r>
      <w:r w:rsidRPr="00A75357">
        <w:rPr>
          <w:rFonts w:ascii="Open Sans" w:hAnsi="Open Sans" w:cs="Open Sans"/>
          <w:sz w:val="22"/>
          <w:szCs w:val="22"/>
        </w:rPr>
        <w:t>ern av gravminne i privat eie forutsetter frivillig avtale med fester – normalt bør det ligge en verneplan til grunn</w:t>
      </w:r>
      <w:r w:rsidR="00DF1AEA">
        <w:rPr>
          <w:rFonts w:ascii="Open Sans" w:hAnsi="Open Sans" w:cs="Open Sans"/>
          <w:sz w:val="22"/>
          <w:szCs w:val="22"/>
        </w:rPr>
        <w:t>.</w:t>
      </w:r>
      <w:r w:rsidRPr="00A75357">
        <w:rPr>
          <w:rFonts w:ascii="Open Sans" w:hAnsi="Open Sans" w:cs="Open Sans"/>
          <w:sz w:val="22"/>
          <w:szCs w:val="22"/>
        </w:rPr>
        <w:t>)</w:t>
      </w:r>
    </w:p>
    <w:bookmarkEnd w:id="13"/>
    <w:p w14:paraId="6FC3D6E9" w14:textId="4044CF70" w:rsidR="00AF5549" w:rsidRPr="00A75357" w:rsidRDefault="00AF5549" w:rsidP="00AF5549">
      <w:pPr>
        <w:rPr>
          <w:rFonts w:ascii="Open Sans" w:hAnsi="Open Sans" w:cs="Open Sans"/>
          <w:sz w:val="22"/>
          <w:szCs w:val="22"/>
        </w:rPr>
      </w:pPr>
    </w:p>
    <w:p w14:paraId="0302A26C" w14:textId="2EBAD805" w:rsidR="00AF5549" w:rsidRPr="00A75357" w:rsidRDefault="00AF5549" w:rsidP="00AF5549">
      <w:pPr>
        <w:rPr>
          <w:rFonts w:ascii="Open Sans" w:hAnsi="Open Sans" w:cs="Open Sans"/>
          <w:sz w:val="22"/>
          <w:szCs w:val="22"/>
        </w:rPr>
      </w:pPr>
      <w:r w:rsidRPr="00A75357">
        <w:rPr>
          <w:rFonts w:ascii="Open Sans" w:hAnsi="Open Sans" w:cs="Open Sans"/>
          <w:sz w:val="22"/>
          <w:szCs w:val="22"/>
        </w:rPr>
        <w:t xml:space="preserve">Gravplassforskriften § 39: Dispensasjon fra departementet, for eksempel dersom det er åpnet opp for særskilte bestemmelser om sikring av gravminner på eksisterende gravplass. </w:t>
      </w:r>
    </w:p>
    <w:p w14:paraId="171DC4F4" w14:textId="77777777" w:rsidR="00AF5549" w:rsidRPr="00A75357" w:rsidRDefault="00AF5549" w:rsidP="00AF5549">
      <w:pPr>
        <w:rPr>
          <w:rFonts w:ascii="Open Sans" w:hAnsi="Open Sans" w:cs="Open Sans"/>
          <w:sz w:val="22"/>
          <w:szCs w:val="22"/>
        </w:rPr>
      </w:pPr>
    </w:p>
    <w:p w14:paraId="6C199590"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Gravplassloven § 6 annet avsnitt: Avtale om bruk av tilrettelagte graver i annen kommune.</w:t>
      </w:r>
    </w:p>
    <w:p w14:paraId="2C8BACC0" w14:textId="77777777" w:rsidR="00AF5549" w:rsidRPr="00A75357" w:rsidRDefault="00AF5549" w:rsidP="00AF5549">
      <w:pPr>
        <w:rPr>
          <w:rFonts w:ascii="Open Sans" w:hAnsi="Open Sans" w:cs="Open Sans"/>
          <w:sz w:val="22"/>
          <w:szCs w:val="22"/>
        </w:rPr>
      </w:pPr>
    </w:p>
    <w:p w14:paraId="056F09E9"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Mulig regulering av plantefelt ved tilrettelagte graver i egen kommune:</w:t>
      </w:r>
    </w:p>
    <w:p w14:paraId="0FDBE00D" w14:textId="77777777" w:rsidR="00AF5549" w:rsidRPr="00A75357" w:rsidRDefault="00AF5549" w:rsidP="00AF5549">
      <w:pPr>
        <w:rPr>
          <w:rFonts w:ascii="Open Sans" w:hAnsi="Open Sans" w:cs="Open Sans"/>
          <w:sz w:val="22"/>
          <w:szCs w:val="22"/>
        </w:rPr>
      </w:pPr>
    </w:p>
    <w:p w14:paraId="012F133D" w14:textId="2513F719" w:rsidR="00AF5549" w:rsidRPr="00824546" w:rsidRDefault="00AF5549" w:rsidP="00AF5549">
      <w:pPr>
        <w:ind w:left="708"/>
        <w:rPr>
          <w:rFonts w:ascii="Open Sans" w:hAnsi="Open Sans" w:cs="Open Sans"/>
          <w:sz w:val="20"/>
        </w:rPr>
      </w:pPr>
      <w:r w:rsidRPr="00824546">
        <w:rPr>
          <w:rFonts w:ascii="Open Sans" w:hAnsi="Open Sans" w:cs="Open Sans"/>
          <w:sz w:val="20"/>
        </w:rPr>
        <w:t>"På gravplass X, gravfelt Y, kan gravåpninger rammes inn</w:t>
      </w:r>
      <w:r w:rsidR="00DF1AEA">
        <w:rPr>
          <w:rFonts w:ascii="Open Sans" w:hAnsi="Open Sans" w:cs="Open Sans"/>
          <w:sz w:val="20"/>
        </w:rPr>
        <w:t xml:space="preserve"> </w:t>
      </w:r>
      <w:r w:rsidRPr="00824546">
        <w:rPr>
          <w:rFonts w:ascii="Open Sans" w:hAnsi="Open Sans" w:cs="Open Sans"/>
          <w:sz w:val="20"/>
        </w:rPr>
        <w:t>/</w:t>
      </w:r>
      <w:r w:rsidR="00DF1AEA">
        <w:rPr>
          <w:rFonts w:ascii="Open Sans" w:hAnsi="Open Sans" w:cs="Open Sans"/>
          <w:sz w:val="20"/>
        </w:rPr>
        <w:t xml:space="preserve"> </w:t>
      </w:r>
      <w:r w:rsidRPr="00824546">
        <w:rPr>
          <w:rFonts w:ascii="Open Sans" w:hAnsi="Open Sans" w:cs="Open Sans"/>
          <w:sz w:val="20"/>
        </w:rPr>
        <w:t>markeres med kantstein som flukter med terrenget omkring. Gravplassmyndigheten må godkjenne innrammingen.  Gravåpningen kan beplantes. Ved delvis eller ingen beplantning skal det være gressbakke som kan slås av gravplassmyndigheten."</w:t>
      </w:r>
    </w:p>
    <w:p w14:paraId="0601CDB3" w14:textId="77777777" w:rsidR="00AF5549" w:rsidRPr="00A75357" w:rsidRDefault="00AF5549" w:rsidP="00AF5549">
      <w:pPr>
        <w:rPr>
          <w:rFonts w:ascii="Open Sans" w:hAnsi="Open Sans" w:cs="Open Sans"/>
          <w:sz w:val="22"/>
          <w:szCs w:val="22"/>
        </w:rPr>
      </w:pPr>
    </w:p>
    <w:p w14:paraId="0E3D0AE6" w14:textId="77777777" w:rsidR="00AF5549" w:rsidRPr="00A75357" w:rsidRDefault="00AF5549" w:rsidP="00AF5549">
      <w:pPr>
        <w:rPr>
          <w:rFonts w:ascii="Open Sans" w:hAnsi="Open Sans" w:cs="Open Sans"/>
          <w:sz w:val="22"/>
          <w:szCs w:val="22"/>
        </w:rPr>
      </w:pPr>
    </w:p>
    <w:p w14:paraId="5DEAC2DA" w14:textId="77777777" w:rsidR="00AF5549" w:rsidRPr="00A75357" w:rsidRDefault="00AF5549" w:rsidP="00AF5549">
      <w:pPr>
        <w:rPr>
          <w:rFonts w:ascii="Open Sans" w:hAnsi="Open Sans" w:cs="Open Sans"/>
          <w:b/>
          <w:sz w:val="22"/>
          <w:szCs w:val="22"/>
        </w:rPr>
      </w:pPr>
    </w:p>
    <w:p w14:paraId="0D14DD94" w14:textId="2B44FA93" w:rsidR="00DF1AEA" w:rsidRDefault="00DF1AEA">
      <w:pPr>
        <w:spacing w:after="160" w:line="259" w:lineRule="auto"/>
        <w:rPr>
          <w:rFonts w:ascii="Open Sans" w:hAnsi="Open Sans" w:cs="Open Sans"/>
          <w:b/>
          <w:sz w:val="22"/>
          <w:szCs w:val="22"/>
        </w:rPr>
      </w:pPr>
      <w:r>
        <w:rPr>
          <w:rFonts w:ascii="Open Sans" w:hAnsi="Open Sans" w:cs="Open Sans"/>
          <w:b/>
          <w:sz w:val="22"/>
          <w:szCs w:val="22"/>
        </w:rPr>
        <w:br w:type="page"/>
      </w:r>
    </w:p>
    <w:p w14:paraId="777ABB77" w14:textId="5BD77E66" w:rsidR="00AF5549" w:rsidRPr="006B28D6" w:rsidRDefault="00AF5549" w:rsidP="005879DC">
      <w:pPr>
        <w:pStyle w:val="Overskrift1"/>
        <w:rPr>
          <w:rFonts w:ascii="Open Sans" w:hAnsi="Open Sans" w:cs="Open Sans"/>
        </w:rPr>
      </w:pPr>
      <w:r w:rsidRPr="006B28D6">
        <w:rPr>
          <w:rFonts w:ascii="Open Sans" w:hAnsi="Open Sans" w:cs="Open Sans"/>
        </w:rPr>
        <w:lastRenderedPageBreak/>
        <w:t>På gravplassen kan det settes opp ordensregler</w:t>
      </w:r>
      <w:r w:rsidR="00A60226" w:rsidRPr="006B28D6">
        <w:rPr>
          <w:rFonts w:ascii="Open Sans" w:hAnsi="Open Sans" w:cs="Open Sans"/>
        </w:rPr>
        <w:t>. S</w:t>
      </w:r>
      <w:r w:rsidRPr="006B28D6">
        <w:rPr>
          <w:rFonts w:ascii="Open Sans" w:hAnsi="Open Sans" w:cs="Open Sans"/>
        </w:rPr>
        <w:t>å lenge slike regler er av lite inngripende karakter, regnes de ikke som forskrifter, og da er det ikke naturlig å ta slike regler inn i gravplassvedtektene. Her er et utkast til ordensregler:</w:t>
      </w:r>
    </w:p>
    <w:p w14:paraId="3A76BFB7" w14:textId="77777777" w:rsidR="00AF5549" w:rsidRPr="00A75357" w:rsidRDefault="00AF5549" w:rsidP="00AF5549">
      <w:pPr>
        <w:rPr>
          <w:rFonts w:ascii="Open Sans" w:hAnsi="Open Sans" w:cs="Open Sans"/>
          <w:sz w:val="22"/>
          <w:szCs w:val="22"/>
        </w:rPr>
      </w:pPr>
    </w:p>
    <w:p w14:paraId="78A59024" w14:textId="77777777" w:rsidR="00AF5549" w:rsidRPr="006B28D6" w:rsidRDefault="00AF5549" w:rsidP="005879DC">
      <w:pPr>
        <w:pStyle w:val="Overskrift2"/>
        <w:rPr>
          <w:rFonts w:ascii="Open Sans" w:hAnsi="Open Sans" w:cs="Open Sans"/>
        </w:rPr>
      </w:pPr>
      <w:r w:rsidRPr="006B28D6">
        <w:rPr>
          <w:rFonts w:ascii="Open Sans" w:hAnsi="Open Sans" w:cs="Open Sans"/>
        </w:rPr>
        <w:t>Regler om orden, adferd og sikkerhet</w:t>
      </w:r>
    </w:p>
    <w:p w14:paraId="0297ABEB" w14:textId="77777777" w:rsidR="00AF5549" w:rsidRPr="00A75357" w:rsidRDefault="00AF5549" w:rsidP="00AF5549">
      <w:pPr>
        <w:rPr>
          <w:rFonts w:ascii="Open Sans" w:hAnsi="Open Sans" w:cs="Open Sans"/>
          <w:sz w:val="22"/>
          <w:szCs w:val="22"/>
        </w:rPr>
      </w:pPr>
    </w:p>
    <w:p w14:paraId="0FAB0D26"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Opphold, ferdsel, arbeid og andre handlinger skal skje minst mulig støyende og ikke virke støtende.</w:t>
      </w:r>
    </w:p>
    <w:p w14:paraId="302415D1" w14:textId="77777777" w:rsidR="00AF5549" w:rsidRPr="00A75357" w:rsidRDefault="00AF5549" w:rsidP="00AF5549">
      <w:pPr>
        <w:rPr>
          <w:rFonts w:ascii="Open Sans" w:hAnsi="Open Sans" w:cs="Open Sans"/>
          <w:sz w:val="22"/>
          <w:szCs w:val="22"/>
        </w:rPr>
      </w:pPr>
    </w:p>
    <w:p w14:paraId="7365C771"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Gravminner kan velte. Det må derfor vises forsiktighet.</w:t>
      </w:r>
    </w:p>
    <w:p w14:paraId="22A1360F" w14:textId="77777777" w:rsidR="00AF5549" w:rsidRPr="00A75357" w:rsidRDefault="00AF5549" w:rsidP="00AF5549">
      <w:pPr>
        <w:rPr>
          <w:rFonts w:ascii="Open Sans" w:hAnsi="Open Sans" w:cs="Open Sans"/>
          <w:sz w:val="22"/>
          <w:szCs w:val="22"/>
        </w:rPr>
      </w:pPr>
    </w:p>
    <w:p w14:paraId="1DA3A89B"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Mindre barn må være under tilsyn av voksne.</w:t>
      </w:r>
    </w:p>
    <w:p w14:paraId="2A87FCE7" w14:textId="77777777" w:rsidR="00AF5549" w:rsidRPr="00A75357" w:rsidRDefault="00AF5549" w:rsidP="00AF5549">
      <w:pPr>
        <w:rPr>
          <w:rFonts w:ascii="Open Sans" w:hAnsi="Open Sans" w:cs="Open Sans"/>
          <w:sz w:val="22"/>
          <w:szCs w:val="22"/>
        </w:rPr>
      </w:pPr>
    </w:p>
    <w:p w14:paraId="3DFE0568" w14:textId="59A14D81" w:rsidR="00AF5549" w:rsidRPr="000155CE" w:rsidRDefault="00AF5549" w:rsidP="00AF5549">
      <w:pPr>
        <w:ind w:left="5103" w:right="-567"/>
        <w:rPr>
          <w:rFonts w:ascii="Open Sans" w:hAnsi="Open Sans" w:cs="Open Sans"/>
          <w:iCs/>
          <w:sz w:val="20"/>
        </w:rPr>
      </w:pPr>
      <w:r w:rsidRPr="000155CE">
        <w:rPr>
          <w:rFonts w:ascii="Open Sans" w:hAnsi="Open Sans" w:cs="Open Sans"/>
          <w:iCs/>
          <w:sz w:val="20"/>
        </w:rPr>
        <w:t>Merknad: Gravplassmyndigheten bør også vurdere om eldre barn kan ha adgang uten tilsyn av voksne der ustø gravminner er et gjentagende problem på gravplassen (</w:t>
      </w:r>
      <w:r w:rsidR="00DF1AEA">
        <w:rPr>
          <w:rFonts w:ascii="Open Sans" w:hAnsi="Open Sans" w:cs="Open Sans"/>
          <w:iCs/>
          <w:sz w:val="20"/>
        </w:rPr>
        <w:t xml:space="preserve">for eksempel ved </w:t>
      </w:r>
      <w:r w:rsidRPr="000155CE">
        <w:rPr>
          <w:rFonts w:ascii="Open Sans" w:hAnsi="Open Sans" w:cs="Open Sans"/>
          <w:iCs/>
          <w:sz w:val="20"/>
        </w:rPr>
        <w:t>tele).</w:t>
      </w:r>
    </w:p>
    <w:p w14:paraId="5522384D" w14:textId="77777777" w:rsidR="00AF5549" w:rsidRPr="00A75357" w:rsidRDefault="00AF5549" w:rsidP="00AF5549">
      <w:pPr>
        <w:rPr>
          <w:rFonts w:ascii="Open Sans" w:hAnsi="Open Sans" w:cs="Open Sans"/>
          <w:sz w:val="22"/>
          <w:szCs w:val="22"/>
        </w:rPr>
      </w:pPr>
    </w:p>
    <w:p w14:paraId="1CD6D3CB"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Hunder skal føres i kort bånd (maks. 2 meter).</w:t>
      </w:r>
    </w:p>
    <w:p w14:paraId="7887C2D9" w14:textId="77777777" w:rsidR="00AF5549" w:rsidRPr="00A75357" w:rsidRDefault="00AF5549" w:rsidP="00AF5549">
      <w:pPr>
        <w:rPr>
          <w:rFonts w:ascii="Open Sans" w:hAnsi="Open Sans" w:cs="Open Sans"/>
          <w:sz w:val="22"/>
          <w:szCs w:val="22"/>
        </w:rPr>
      </w:pPr>
    </w:p>
    <w:p w14:paraId="0B4AF034"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Det skal vises hensyn ved gravferder.</w:t>
      </w:r>
    </w:p>
    <w:p w14:paraId="54EDA79F" w14:textId="77777777" w:rsidR="00AF5549" w:rsidRPr="00A75357" w:rsidRDefault="00AF5549" w:rsidP="00AF5549">
      <w:pPr>
        <w:rPr>
          <w:rFonts w:ascii="Open Sans" w:hAnsi="Open Sans" w:cs="Open Sans"/>
          <w:sz w:val="22"/>
          <w:szCs w:val="22"/>
        </w:rPr>
      </w:pPr>
    </w:p>
    <w:p w14:paraId="3C446976" w14:textId="77777777" w:rsidR="00AF5549" w:rsidRPr="00A75357" w:rsidRDefault="00AF5549" w:rsidP="00AF5549">
      <w:pPr>
        <w:rPr>
          <w:rFonts w:ascii="Open Sans" w:hAnsi="Open Sans" w:cs="Open Sans"/>
          <w:sz w:val="22"/>
          <w:szCs w:val="22"/>
        </w:rPr>
      </w:pPr>
      <w:r w:rsidRPr="00A75357">
        <w:rPr>
          <w:rFonts w:ascii="Open Sans" w:hAnsi="Open Sans" w:cs="Open Sans"/>
          <w:sz w:val="22"/>
          <w:szCs w:val="22"/>
        </w:rPr>
        <w:t>Avfall skal kildesorteres og legges i avfallsbeholdere. Utstyr som vannkanner, spader og raker skal henges tilbake på plass.</w:t>
      </w:r>
    </w:p>
    <w:p w14:paraId="278EA085" w14:textId="77777777" w:rsidR="00AF5549" w:rsidRPr="00A75357" w:rsidRDefault="00AF5549" w:rsidP="00AF5549">
      <w:pPr>
        <w:rPr>
          <w:rFonts w:ascii="Open Sans" w:hAnsi="Open Sans" w:cs="Open Sans"/>
          <w:sz w:val="22"/>
          <w:szCs w:val="22"/>
        </w:rPr>
      </w:pPr>
    </w:p>
    <w:p w14:paraId="25B0E130" w14:textId="045AC97D" w:rsidR="00AF5549" w:rsidRPr="00A75357" w:rsidRDefault="00AF5549" w:rsidP="00AF5549">
      <w:pPr>
        <w:rPr>
          <w:rFonts w:ascii="Open Sans" w:hAnsi="Open Sans" w:cs="Open Sans"/>
          <w:sz w:val="22"/>
          <w:szCs w:val="22"/>
        </w:rPr>
      </w:pPr>
      <w:r w:rsidRPr="00A75357">
        <w:rPr>
          <w:rFonts w:ascii="Open Sans" w:hAnsi="Open Sans" w:cs="Open Sans"/>
          <w:sz w:val="22"/>
          <w:szCs w:val="22"/>
        </w:rPr>
        <w:t>Gravplassens porter skal holdes lukket</w:t>
      </w:r>
      <w:r w:rsidR="00BB0654">
        <w:rPr>
          <w:rFonts w:ascii="Open Sans" w:hAnsi="Open Sans" w:cs="Open Sans"/>
          <w:sz w:val="22"/>
          <w:szCs w:val="22"/>
        </w:rPr>
        <w:t>.</w:t>
      </w:r>
    </w:p>
    <w:p w14:paraId="76EC8684" w14:textId="77777777" w:rsidR="004A34C0" w:rsidRDefault="004A34C0"/>
    <w:sectPr w:rsidR="004A34C0" w:rsidSect="0013358B">
      <w:headerReference w:type="default" r:id="rId8"/>
      <w:footerReference w:type="default" r:id="rId9"/>
      <w:headerReference w:type="first" r:id="rId10"/>
      <w:pgSz w:w="11906" w:h="16838"/>
      <w:pgMar w:top="1417" w:right="1417" w:bottom="1417" w:left="1417" w:header="113"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89C96" w14:textId="77777777" w:rsidR="009D3D79" w:rsidRDefault="009D3D79">
      <w:r>
        <w:separator/>
      </w:r>
    </w:p>
  </w:endnote>
  <w:endnote w:type="continuationSeparator" w:id="0">
    <w:p w14:paraId="2FAEA4AC" w14:textId="77777777" w:rsidR="009D3D79" w:rsidRDefault="009D3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B21E" w14:textId="77777777" w:rsidR="005879DC" w:rsidRDefault="005879DC">
    <w:pPr>
      <w:pStyle w:val="Bunntekst"/>
      <w:jc w:val="right"/>
    </w:pPr>
    <w:r>
      <w:fldChar w:fldCharType="begin"/>
    </w:r>
    <w:r>
      <w:instrText>PAGE   \* MERGEFORMAT</w:instrText>
    </w:r>
    <w:r>
      <w:fldChar w:fldCharType="separate"/>
    </w:r>
    <w:r>
      <w:rPr>
        <w:noProof/>
      </w:rPr>
      <w:t>2</w:t>
    </w:r>
    <w:r>
      <w:fldChar w:fldCharType="end"/>
    </w:r>
  </w:p>
  <w:p w14:paraId="52ACD39B" w14:textId="77777777" w:rsidR="005879DC" w:rsidRDefault="005879D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3AAB7" w14:textId="77777777" w:rsidR="009D3D79" w:rsidRDefault="009D3D79">
      <w:r>
        <w:separator/>
      </w:r>
    </w:p>
  </w:footnote>
  <w:footnote w:type="continuationSeparator" w:id="0">
    <w:p w14:paraId="260561E3" w14:textId="77777777" w:rsidR="009D3D79" w:rsidRDefault="009D3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B173" w14:textId="6BB90B59" w:rsidR="0013358B" w:rsidRDefault="0013358B" w:rsidP="0013358B">
    <w:pPr>
      <w:pStyle w:val="Topptekst"/>
      <w:ind w:left="-1077"/>
    </w:pPr>
  </w:p>
  <w:p w14:paraId="7763E472" w14:textId="209F9CA9" w:rsidR="005879DC" w:rsidRDefault="005879DC" w:rsidP="00FE61B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B408" w14:textId="4357F516" w:rsidR="0013358B" w:rsidRDefault="0013358B" w:rsidP="0013358B">
    <w:pPr>
      <w:pStyle w:val="Topptekst"/>
      <w:ind w:left="-1191"/>
    </w:pPr>
    <w:r>
      <w:rPr>
        <w:noProof/>
        <w14:ligatures w14:val="standardContextual"/>
      </w:rPr>
      <w:drawing>
        <wp:inline distT="0" distB="0" distL="0" distR="0" wp14:anchorId="206219B9" wp14:editId="72FB8382">
          <wp:extent cx="3497187" cy="1013460"/>
          <wp:effectExtent l="0" t="0" r="0" b="0"/>
          <wp:docPr id="122889688" name="Bilde 2" descr="Et bilde som inneholder sort, mørke, skjermbilde, sort og hvi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89688" name="Bilde 2" descr="Et bilde som inneholder sort, mørke, skjermbilde, sort og hvit&#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3524103" cy="10212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7D9"/>
    <w:rsid w:val="0002562A"/>
    <w:rsid w:val="000E0CCB"/>
    <w:rsid w:val="000F21C1"/>
    <w:rsid w:val="0013358B"/>
    <w:rsid w:val="00172D7D"/>
    <w:rsid w:val="00181D7F"/>
    <w:rsid w:val="00185A9B"/>
    <w:rsid w:val="001876BA"/>
    <w:rsid w:val="00193C74"/>
    <w:rsid w:val="00257210"/>
    <w:rsid w:val="00272398"/>
    <w:rsid w:val="002921C9"/>
    <w:rsid w:val="002C348A"/>
    <w:rsid w:val="002E2696"/>
    <w:rsid w:val="002F1930"/>
    <w:rsid w:val="00340F81"/>
    <w:rsid w:val="003B1807"/>
    <w:rsid w:val="003F53BF"/>
    <w:rsid w:val="004618EC"/>
    <w:rsid w:val="00470432"/>
    <w:rsid w:val="004A34C0"/>
    <w:rsid w:val="004F67D9"/>
    <w:rsid w:val="00517327"/>
    <w:rsid w:val="005879DC"/>
    <w:rsid w:val="005C60A6"/>
    <w:rsid w:val="00607D3C"/>
    <w:rsid w:val="00637428"/>
    <w:rsid w:val="0067070E"/>
    <w:rsid w:val="006B28D6"/>
    <w:rsid w:val="006F083A"/>
    <w:rsid w:val="007843E3"/>
    <w:rsid w:val="008E7FCA"/>
    <w:rsid w:val="00911115"/>
    <w:rsid w:val="00931FA7"/>
    <w:rsid w:val="00997270"/>
    <w:rsid w:val="009D3D79"/>
    <w:rsid w:val="00A53A76"/>
    <w:rsid w:val="00A60226"/>
    <w:rsid w:val="00AB125B"/>
    <w:rsid w:val="00AF2760"/>
    <w:rsid w:val="00AF5549"/>
    <w:rsid w:val="00B26CEF"/>
    <w:rsid w:val="00B57E60"/>
    <w:rsid w:val="00BB0654"/>
    <w:rsid w:val="00C30B91"/>
    <w:rsid w:val="00C9516C"/>
    <w:rsid w:val="00CA1F0E"/>
    <w:rsid w:val="00CB141B"/>
    <w:rsid w:val="00D22E08"/>
    <w:rsid w:val="00D75AFF"/>
    <w:rsid w:val="00DB54A3"/>
    <w:rsid w:val="00DC16E6"/>
    <w:rsid w:val="00DF1AEA"/>
    <w:rsid w:val="00EF7F9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A21075E"/>
  <w15:chartTrackingRefBased/>
  <w15:docId w15:val="{750D1D96-2C25-4E1D-87FF-CCD6BAFF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549"/>
    <w:pPr>
      <w:spacing w:after="0" w:line="240" w:lineRule="auto"/>
    </w:pPr>
    <w:rPr>
      <w:rFonts w:ascii="Times New Roman" w:eastAsia="Times New Roman" w:hAnsi="Times New Roman" w:cs="Times New Roman"/>
      <w:kern w:val="0"/>
      <w:sz w:val="24"/>
      <w:szCs w:val="20"/>
      <w:lang w:eastAsia="nb-NO"/>
      <w14:ligatures w14:val="none"/>
    </w:rPr>
  </w:style>
  <w:style w:type="paragraph" w:styleId="Overskrift1">
    <w:name w:val="heading 1"/>
    <w:basedOn w:val="Normal"/>
    <w:next w:val="Normal"/>
    <w:link w:val="Overskrift1Tegn"/>
    <w:qFormat/>
    <w:rsid w:val="00AF5549"/>
    <w:pPr>
      <w:keepNext/>
      <w:outlineLvl w:val="0"/>
    </w:pPr>
    <w:rPr>
      <w:b/>
    </w:rPr>
  </w:style>
  <w:style w:type="paragraph" w:styleId="Overskrift2">
    <w:name w:val="heading 2"/>
    <w:basedOn w:val="Normal"/>
    <w:next w:val="Normal"/>
    <w:link w:val="Overskrift2Tegn"/>
    <w:uiPriority w:val="9"/>
    <w:unhideWhenUsed/>
    <w:qFormat/>
    <w:rsid w:val="00D75AF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AF5549"/>
    <w:rPr>
      <w:rFonts w:ascii="Times New Roman" w:eastAsia="Times New Roman" w:hAnsi="Times New Roman" w:cs="Times New Roman"/>
      <w:b/>
      <w:kern w:val="0"/>
      <w:sz w:val="24"/>
      <w:szCs w:val="20"/>
      <w:lang w:eastAsia="nb-NO"/>
      <w14:ligatures w14:val="none"/>
    </w:rPr>
  </w:style>
  <w:style w:type="paragraph" w:styleId="Topptekst">
    <w:name w:val="header"/>
    <w:basedOn w:val="Normal"/>
    <w:link w:val="TopptekstTegn"/>
    <w:uiPriority w:val="99"/>
    <w:unhideWhenUsed/>
    <w:rsid w:val="00AF5549"/>
    <w:pPr>
      <w:tabs>
        <w:tab w:val="center" w:pos="4536"/>
        <w:tab w:val="right" w:pos="9072"/>
      </w:tabs>
    </w:pPr>
  </w:style>
  <w:style w:type="character" w:customStyle="1" w:styleId="TopptekstTegn">
    <w:name w:val="Topptekst Tegn"/>
    <w:basedOn w:val="Standardskriftforavsnitt"/>
    <w:link w:val="Topptekst"/>
    <w:uiPriority w:val="99"/>
    <w:rsid w:val="00AF5549"/>
    <w:rPr>
      <w:rFonts w:ascii="Times New Roman" w:eastAsia="Times New Roman" w:hAnsi="Times New Roman" w:cs="Times New Roman"/>
      <w:kern w:val="0"/>
      <w:sz w:val="24"/>
      <w:szCs w:val="20"/>
      <w:lang w:eastAsia="nb-NO"/>
      <w14:ligatures w14:val="none"/>
    </w:rPr>
  </w:style>
  <w:style w:type="paragraph" w:styleId="Bunntekst">
    <w:name w:val="footer"/>
    <w:basedOn w:val="Normal"/>
    <w:link w:val="BunntekstTegn"/>
    <w:uiPriority w:val="99"/>
    <w:unhideWhenUsed/>
    <w:rsid w:val="00AF5549"/>
    <w:pPr>
      <w:tabs>
        <w:tab w:val="center" w:pos="4536"/>
        <w:tab w:val="right" w:pos="9072"/>
      </w:tabs>
    </w:pPr>
  </w:style>
  <w:style w:type="character" w:customStyle="1" w:styleId="BunntekstTegn">
    <w:name w:val="Bunntekst Tegn"/>
    <w:basedOn w:val="Standardskriftforavsnitt"/>
    <w:link w:val="Bunntekst"/>
    <w:uiPriority w:val="99"/>
    <w:rsid w:val="00AF5549"/>
    <w:rPr>
      <w:rFonts w:ascii="Times New Roman" w:eastAsia="Times New Roman" w:hAnsi="Times New Roman" w:cs="Times New Roman"/>
      <w:kern w:val="0"/>
      <w:sz w:val="24"/>
      <w:szCs w:val="20"/>
      <w:lang w:eastAsia="nb-NO"/>
      <w14:ligatures w14:val="none"/>
    </w:rPr>
  </w:style>
  <w:style w:type="character" w:styleId="Merknadsreferanse">
    <w:name w:val="annotation reference"/>
    <w:uiPriority w:val="99"/>
    <w:semiHidden/>
    <w:unhideWhenUsed/>
    <w:rsid w:val="00AF5549"/>
    <w:rPr>
      <w:sz w:val="16"/>
      <w:szCs w:val="16"/>
    </w:rPr>
  </w:style>
  <w:style w:type="paragraph" w:styleId="Merknadstekst">
    <w:name w:val="annotation text"/>
    <w:basedOn w:val="Normal"/>
    <w:link w:val="MerknadstekstTegn"/>
    <w:uiPriority w:val="99"/>
    <w:unhideWhenUsed/>
    <w:rsid w:val="00AF5549"/>
    <w:rPr>
      <w:sz w:val="20"/>
    </w:rPr>
  </w:style>
  <w:style w:type="character" w:customStyle="1" w:styleId="MerknadstekstTegn">
    <w:name w:val="Merknadstekst Tegn"/>
    <w:basedOn w:val="Standardskriftforavsnitt"/>
    <w:link w:val="Merknadstekst"/>
    <w:uiPriority w:val="99"/>
    <w:rsid w:val="00AF5549"/>
    <w:rPr>
      <w:rFonts w:ascii="Times New Roman" w:eastAsia="Times New Roman" w:hAnsi="Times New Roman" w:cs="Times New Roman"/>
      <w:kern w:val="0"/>
      <w:sz w:val="20"/>
      <w:szCs w:val="20"/>
      <w:lang w:eastAsia="nb-NO"/>
      <w14:ligatures w14:val="none"/>
    </w:rPr>
  </w:style>
  <w:style w:type="paragraph" w:styleId="Tittel">
    <w:name w:val="Title"/>
    <w:basedOn w:val="Normal"/>
    <w:next w:val="Normal"/>
    <w:link w:val="TittelTegn"/>
    <w:uiPriority w:val="10"/>
    <w:qFormat/>
    <w:rsid w:val="00D75AFF"/>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75AFF"/>
    <w:rPr>
      <w:rFonts w:asciiTheme="majorHAnsi" w:eastAsiaTheme="majorEastAsia" w:hAnsiTheme="majorHAnsi" w:cstheme="majorBidi"/>
      <w:spacing w:val="-10"/>
      <w:kern w:val="28"/>
      <w:sz w:val="56"/>
      <w:szCs w:val="56"/>
      <w:lang w:eastAsia="nb-NO"/>
      <w14:ligatures w14:val="none"/>
    </w:rPr>
  </w:style>
  <w:style w:type="character" w:customStyle="1" w:styleId="Overskrift2Tegn">
    <w:name w:val="Overskrift 2 Tegn"/>
    <w:basedOn w:val="Standardskriftforavsnitt"/>
    <w:link w:val="Overskrift2"/>
    <w:uiPriority w:val="9"/>
    <w:rsid w:val="00D75AFF"/>
    <w:rPr>
      <w:rFonts w:asciiTheme="majorHAnsi" w:eastAsiaTheme="majorEastAsia" w:hAnsiTheme="majorHAnsi" w:cstheme="majorBidi"/>
      <w:color w:val="2F5496" w:themeColor="accent1" w:themeShade="BF"/>
      <w:kern w:val="0"/>
      <w:sz w:val="26"/>
      <w:szCs w:val="26"/>
      <w:lang w:eastAsia="nb-NO"/>
      <w14:ligatures w14:val="none"/>
    </w:rPr>
  </w:style>
  <w:style w:type="paragraph" w:styleId="Undertittel">
    <w:name w:val="Subtitle"/>
    <w:basedOn w:val="Normal"/>
    <w:next w:val="Normal"/>
    <w:link w:val="UndertittelTegn"/>
    <w:uiPriority w:val="11"/>
    <w:qFormat/>
    <w:rsid w:val="00D75A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telTegn">
    <w:name w:val="Undertittel Tegn"/>
    <w:basedOn w:val="Standardskriftforavsnitt"/>
    <w:link w:val="Undertittel"/>
    <w:uiPriority w:val="11"/>
    <w:rsid w:val="00D75AFF"/>
    <w:rPr>
      <w:rFonts w:eastAsiaTheme="minorEastAsia"/>
      <w:color w:val="5A5A5A" w:themeColor="text1" w:themeTint="A5"/>
      <w:spacing w:val="15"/>
      <w:kern w:val="0"/>
      <w:lang w:eastAsia="nb-NO"/>
      <w14:ligatures w14:val="none"/>
    </w:rPr>
  </w:style>
  <w:style w:type="character" w:styleId="Sterk">
    <w:name w:val="Strong"/>
    <w:basedOn w:val="Standardskriftforavsnitt"/>
    <w:uiPriority w:val="22"/>
    <w:qFormat/>
    <w:rsid w:val="00D75A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vdata.no/forskrift/2017-06-06-79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53FF0-6715-43B8-B461-F7DFD1F86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2480</Words>
  <Characters>13147</Characters>
  <Application>Microsoft Office Word</Application>
  <DocSecurity>0</DocSecurity>
  <Lines>109</Lines>
  <Paragraphs>31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Jacobsen, Steinar</dc:creator>
  <cp:keywords/>
  <dc:description/>
  <cp:lastModifiedBy>Jacobsen, Steinar</cp:lastModifiedBy>
  <cp:revision>5</cp:revision>
  <dcterms:created xsi:type="dcterms:W3CDTF">2025-06-02T11:46:00Z</dcterms:created>
  <dcterms:modified xsi:type="dcterms:W3CDTF">2025-06-02T12:52:00Z</dcterms:modified>
</cp:coreProperties>
</file>